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8D37" w14:textId="77777777" w:rsidR="001A1BBE" w:rsidRPr="00E565E4" w:rsidRDefault="001A1BBE" w:rsidP="001A1BBE">
      <w:pPr>
        <w:pStyle w:val="AralkYok"/>
        <w:spacing w:line="360" w:lineRule="auto"/>
        <w:contextualSpacing/>
        <w:jc w:val="center"/>
        <w:rPr>
          <w:rFonts w:ascii="Times New Roman" w:hAnsi="Times New Roman" w:cs="Times New Roman"/>
          <w:b/>
          <w:sz w:val="20"/>
          <w:szCs w:val="20"/>
          <w:shd w:val="clear" w:color="auto" w:fill="FFFFFF"/>
        </w:rPr>
      </w:pPr>
      <w:r w:rsidRPr="00A37BFF">
        <w:rPr>
          <w:rFonts w:ascii="Times New Roman" w:hAnsi="Times New Roman" w:cs="Times New Roman"/>
          <w:b/>
          <w:sz w:val="20"/>
          <w:szCs w:val="20"/>
          <w:shd w:val="clear" w:color="auto" w:fill="FFFFFF"/>
        </w:rPr>
        <w:t>TIP FAKÜLTESİ EĞİTİM REHBERİ</w:t>
      </w:r>
      <w:bookmarkStart w:id="0" w:name="_TOC_250003"/>
    </w:p>
    <w:p w14:paraId="12DE7430" w14:textId="77777777" w:rsidR="001A1BBE" w:rsidRDefault="001A1BBE" w:rsidP="001A1BBE">
      <w:pPr>
        <w:pStyle w:val="Balk1"/>
        <w:tabs>
          <w:tab w:val="left" w:pos="918"/>
        </w:tabs>
        <w:ind w:left="0"/>
        <w:rPr>
          <w:rFonts w:ascii="Times New Roman" w:eastAsiaTheme="minorHAnsi" w:hAnsi="Times New Roman" w:cs="Times New Roman"/>
          <w:bCs w:val="0"/>
          <w:sz w:val="20"/>
          <w:szCs w:val="20"/>
          <w:shd w:val="clear" w:color="auto" w:fill="FFFFFF"/>
        </w:rPr>
      </w:pPr>
    </w:p>
    <w:p w14:paraId="7B1C1CFE" w14:textId="77777777" w:rsidR="001A1BBE" w:rsidRDefault="001A1BBE" w:rsidP="001A1BBE">
      <w:pPr>
        <w:pStyle w:val="Balk1"/>
        <w:tabs>
          <w:tab w:val="left" w:pos="918"/>
        </w:tabs>
        <w:ind w:left="0"/>
        <w:rPr>
          <w:rFonts w:ascii="Times New Roman" w:eastAsiaTheme="minorHAnsi" w:hAnsi="Times New Roman" w:cs="Times New Roman"/>
          <w:bCs w:val="0"/>
          <w:sz w:val="20"/>
          <w:szCs w:val="20"/>
          <w:shd w:val="clear" w:color="auto" w:fill="FFFFFF"/>
        </w:rPr>
      </w:pPr>
    </w:p>
    <w:p w14:paraId="00912806" w14:textId="77777777" w:rsidR="001A1BBE" w:rsidRDefault="001A1BBE" w:rsidP="001A1BBE">
      <w:pPr>
        <w:pStyle w:val="Balk1"/>
        <w:tabs>
          <w:tab w:val="left" w:pos="918"/>
        </w:tabs>
        <w:ind w:left="0"/>
        <w:jc w:val="center"/>
        <w:rPr>
          <w:color w:val="007594"/>
          <w:w w:val="80"/>
        </w:rPr>
      </w:pPr>
      <w:r>
        <w:rPr>
          <w:color w:val="007594"/>
          <w:w w:val="80"/>
        </w:rPr>
        <w:t xml:space="preserve">TIP FAKÜLTESİ MEZUNLARININ </w:t>
      </w:r>
    </w:p>
    <w:p w14:paraId="5BB92972" w14:textId="77777777" w:rsidR="001A1BBE" w:rsidRDefault="001A1BBE" w:rsidP="001A1BBE">
      <w:pPr>
        <w:pStyle w:val="Balk1"/>
        <w:tabs>
          <w:tab w:val="left" w:pos="918"/>
        </w:tabs>
        <w:ind w:left="0"/>
        <w:jc w:val="center"/>
      </w:pPr>
      <w:r>
        <w:rPr>
          <w:color w:val="007594"/>
          <w:w w:val="80"/>
        </w:rPr>
        <w:t>ULUSAL</w:t>
      </w:r>
      <w:r>
        <w:rPr>
          <w:color w:val="007594"/>
          <w:spacing w:val="-34"/>
          <w:w w:val="80"/>
        </w:rPr>
        <w:t xml:space="preserve"> </w:t>
      </w:r>
      <w:r>
        <w:rPr>
          <w:color w:val="007594"/>
          <w:w w:val="80"/>
        </w:rPr>
        <w:t>YETKİNLİK</w:t>
      </w:r>
      <w:r>
        <w:rPr>
          <w:color w:val="007594"/>
          <w:spacing w:val="-33"/>
          <w:w w:val="80"/>
        </w:rPr>
        <w:t xml:space="preserve"> </w:t>
      </w:r>
      <w:r>
        <w:rPr>
          <w:color w:val="007594"/>
          <w:w w:val="80"/>
        </w:rPr>
        <w:t>VE</w:t>
      </w:r>
      <w:r>
        <w:rPr>
          <w:color w:val="007594"/>
          <w:spacing w:val="-34"/>
          <w:w w:val="80"/>
        </w:rPr>
        <w:t xml:space="preserve"> </w:t>
      </w:r>
      <w:r>
        <w:rPr>
          <w:color w:val="007594"/>
          <w:w w:val="80"/>
        </w:rPr>
        <w:t>YETERLİKLER</w:t>
      </w:r>
      <w:r>
        <w:rPr>
          <w:color w:val="007594"/>
          <w:spacing w:val="-33"/>
          <w:w w:val="80"/>
        </w:rPr>
        <w:t xml:space="preserve"> </w:t>
      </w:r>
      <w:bookmarkEnd w:id="0"/>
      <w:r>
        <w:rPr>
          <w:color w:val="007594"/>
          <w:w w:val="80"/>
        </w:rPr>
        <w:t>LİSTESİ</w:t>
      </w:r>
    </w:p>
    <w:p w14:paraId="6977EE41" w14:textId="77777777" w:rsidR="001A1BBE" w:rsidRDefault="001A1BBE" w:rsidP="001A1BBE">
      <w:pPr>
        <w:pStyle w:val="AralkYok"/>
        <w:spacing w:line="360" w:lineRule="auto"/>
        <w:contextualSpacing/>
        <w:jc w:val="both"/>
        <w:rPr>
          <w:rFonts w:ascii="Times New Roman" w:hAnsi="Times New Roman" w:cs="Times New Roman"/>
          <w:b/>
          <w:sz w:val="20"/>
          <w:szCs w:val="20"/>
          <w:shd w:val="clear" w:color="auto" w:fill="FFFFFF"/>
        </w:rPr>
      </w:pPr>
    </w:p>
    <w:p w14:paraId="38FC11E0" w14:textId="77777777" w:rsidR="001A1BBE" w:rsidRDefault="001A1BBE" w:rsidP="001A1BBE">
      <w:pPr>
        <w:pStyle w:val="AralkYok"/>
        <w:spacing w:line="360" w:lineRule="auto"/>
        <w:contextualSpacing/>
        <w:jc w:val="both"/>
        <w:rPr>
          <w:rFonts w:ascii="Times New Roman" w:hAnsi="Times New Roman" w:cs="Times New Roman"/>
          <w:b/>
          <w:sz w:val="20"/>
          <w:szCs w:val="20"/>
          <w:shd w:val="clear" w:color="auto" w:fill="FFFFFF"/>
        </w:rPr>
      </w:pPr>
    </w:p>
    <w:p w14:paraId="3946852F" w14:textId="77777777" w:rsidR="001A1BBE" w:rsidRDefault="001A1BBE" w:rsidP="001A1BBE">
      <w:pPr>
        <w:pStyle w:val="AralkYok"/>
        <w:spacing w:line="360" w:lineRule="auto"/>
        <w:contextualSpacing/>
        <w:jc w:val="center"/>
        <w:rPr>
          <w:rFonts w:ascii="Times New Roman" w:hAnsi="Times New Roman" w:cs="Times New Roman"/>
          <w:b/>
          <w:sz w:val="20"/>
          <w:szCs w:val="20"/>
          <w:shd w:val="clear" w:color="auto" w:fill="FFFFFF"/>
        </w:rPr>
      </w:pPr>
      <w:r>
        <w:rPr>
          <w:rFonts w:ascii="Times New Roman" w:hAnsi="Times New Roman" w:cs="Times New Roman"/>
          <w:b/>
          <w:noProof/>
          <w:sz w:val="20"/>
          <w:szCs w:val="20"/>
          <w:shd w:val="clear" w:color="auto" w:fill="FFFFFF"/>
          <w:lang w:eastAsia="tr-TR"/>
        </w:rPr>
        <w:drawing>
          <wp:inline distT="0" distB="0" distL="0" distR="0" wp14:anchorId="64931A2A" wp14:editId="7A5FAE9F">
            <wp:extent cx="4078605" cy="2908300"/>
            <wp:effectExtent l="0" t="0" r="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8605" cy="2908300"/>
                    </a:xfrm>
                    <a:prstGeom prst="rect">
                      <a:avLst/>
                    </a:prstGeom>
                    <a:noFill/>
                  </pic:spPr>
                </pic:pic>
              </a:graphicData>
            </a:graphic>
          </wp:inline>
        </w:drawing>
      </w:r>
    </w:p>
    <w:p w14:paraId="61702880" w14:textId="77777777" w:rsidR="001A1BBE" w:rsidRDefault="001A1BBE" w:rsidP="001A1BBE">
      <w:pPr>
        <w:pStyle w:val="AralkYok"/>
        <w:spacing w:line="360" w:lineRule="auto"/>
        <w:contextualSpacing/>
        <w:jc w:val="both"/>
        <w:rPr>
          <w:rFonts w:ascii="Times New Roman" w:hAnsi="Times New Roman" w:cs="Times New Roman"/>
          <w:b/>
          <w:sz w:val="20"/>
          <w:szCs w:val="20"/>
          <w:shd w:val="clear" w:color="auto" w:fill="FFFFFF"/>
        </w:rPr>
      </w:pPr>
    </w:p>
    <w:p w14:paraId="26CE9AD5" w14:textId="77777777" w:rsidR="001A1BBE" w:rsidRDefault="001A1BBE" w:rsidP="001A1BBE">
      <w:pPr>
        <w:pStyle w:val="AralkYok"/>
        <w:spacing w:line="360" w:lineRule="auto"/>
        <w:contextualSpacing/>
        <w:jc w:val="both"/>
        <w:rPr>
          <w:rFonts w:ascii="Times New Roman" w:hAnsi="Times New Roman" w:cs="Times New Roman"/>
          <w:b/>
          <w:sz w:val="20"/>
          <w:szCs w:val="20"/>
          <w:shd w:val="clear" w:color="auto" w:fill="FFFFFF"/>
        </w:rPr>
      </w:pPr>
    </w:p>
    <w:p w14:paraId="5F16992C" w14:textId="77777777" w:rsidR="001A1BBE" w:rsidRDefault="001A1BBE" w:rsidP="001A1BBE">
      <w:pPr>
        <w:pStyle w:val="AralkYok"/>
        <w:spacing w:line="360" w:lineRule="auto"/>
        <w:contextualSpacing/>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TIP FAKÜLTESİ MEZUNLARININ</w:t>
      </w:r>
    </w:p>
    <w:p w14:paraId="00FF04E1" w14:textId="77777777" w:rsidR="001A1BBE" w:rsidRDefault="001A1BBE" w:rsidP="001A1BBE">
      <w:pPr>
        <w:pStyle w:val="AralkYok"/>
        <w:spacing w:line="360" w:lineRule="auto"/>
        <w:contextualSpacing/>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PROGRAM ÇIKTILARI</w:t>
      </w:r>
    </w:p>
    <w:p w14:paraId="526AE1B0" w14:textId="77777777" w:rsidR="001A1BBE" w:rsidRPr="005864C2" w:rsidRDefault="001A1BBE" w:rsidP="001A1BBE">
      <w:pPr>
        <w:pStyle w:val="AralkYok"/>
        <w:numPr>
          <w:ilvl w:val="0"/>
          <w:numId w:val="1"/>
        </w:numPr>
        <w:spacing w:line="360" w:lineRule="auto"/>
        <w:contextualSpacing/>
        <w:jc w:val="center"/>
        <w:rPr>
          <w:rFonts w:ascii="Times New Roman" w:hAnsi="Times New Roman" w:cs="Times New Roman"/>
          <w:sz w:val="20"/>
          <w:szCs w:val="20"/>
          <w:shd w:val="clear" w:color="auto" w:fill="FFFFFF"/>
        </w:rPr>
      </w:pPr>
      <w:r w:rsidRPr="005864C2">
        <w:rPr>
          <w:rFonts w:ascii="Times New Roman" w:hAnsi="Times New Roman" w:cs="Times New Roman"/>
          <w:sz w:val="20"/>
          <w:szCs w:val="20"/>
          <w:shd w:val="clear" w:color="auto" w:fill="FFFFFF"/>
        </w:rPr>
        <w:t>Sağlık Hizmeti Sunucusu</w:t>
      </w:r>
    </w:p>
    <w:p w14:paraId="6960EE62" w14:textId="77777777" w:rsidR="001A1BBE" w:rsidRPr="005864C2" w:rsidRDefault="001A1BBE" w:rsidP="001A1BBE">
      <w:pPr>
        <w:pStyle w:val="AralkYok"/>
        <w:numPr>
          <w:ilvl w:val="0"/>
          <w:numId w:val="1"/>
        </w:numPr>
        <w:spacing w:line="360" w:lineRule="auto"/>
        <w:contextualSpacing/>
        <w:jc w:val="center"/>
        <w:rPr>
          <w:rFonts w:ascii="Times New Roman" w:hAnsi="Times New Roman" w:cs="Times New Roman"/>
          <w:sz w:val="20"/>
          <w:szCs w:val="20"/>
          <w:shd w:val="clear" w:color="auto" w:fill="FFFFFF"/>
        </w:rPr>
      </w:pPr>
      <w:r w:rsidRPr="005864C2">
        <w:rPr>
          <w:rFonts w:ascii="Times New Roman" w:hAnsi="Times New Roman" w:cs="Times New Roman"/>
          <w:sz w:val="20"/>
          <w:szCs w:val="20"/>
          <w:shd w:val="clear" w:color="auto" w:fill="FFFFFF"/>
        </w:rPr>
        <w:t>Mesle</w:t>
      </w:r>
      <w:r>
        <w:rPr>
          <w:rFonts w:ascii="Times New Roman" w:hAnsi="Times New Roman" w:cs="Times New Roman"/>
          <w:sz w:val="20"/>
          <w:szCs w:val="20"/>
          <w:shd w:val="clear" w:color="auto" w:fill="FFFFFF"/>
        </w:rPr>
        <w:t>ki ve Profesyonel İlkeleri Beni</w:t>
      </w:r>
      <w:r w:rsidRPr="005864C2">
        <w:rPr>
          <w:rFonts w:ascii="Times New Roman" w:hAnsi="Times New Roman" w:cs="Times New Roman"/>
          <w:sz w:val="20"/>
          <w:szCs w:val="20"/>
          <w:shd w:val="clear" w:color="auto" w:fill="FFFFFF"/>
        </w:rPr>
        <w:t>mseyen</w:t>
      </w:r>
    </w:p>
    <w:p w14:paraId="46A61BEA" w14:textId="77777777" w:rsidR="001A1BBE" w:rsidRPr="005864C2" w:rsidRDefault="001A1BBE" w:rsidP="001A1BBE">
      <w:pPr>
        <w:pStyle w:val="AralkYok"/>
        <w:numPr>
          <w:ilvl w:val="0"/>
          <w:numId w:val="1"/>
        </w:numPr>
        <w:spacing w:line="360" w:lineRule="auto"/>
        <w:contextualSpacing/>
        <w:jc w:val="center"/>
        <w:rPr>
          <w:rFonts w:ascii="Times New Roman" w:hAnsi="Times New Roman" w:cs="Times New Roman"/>
          <w:sz w:val="20"/>
          <w:szCs w:val="20"/>
          <w:shd w:val="clear" w:color="auto" w:fill="FFFFFF"/>
        </w:rPr>
      </w:pPr>
      <w:r w:rsidRPr="005864C2">
        <w:rPr>
          <w:rFonts w:ascii="Times New Roman" w:hAnsi="Times New Roman" w:cs="Times New Roman"/>
          <w:sz w:val="20"/>
          <w:szCs w:val="20"/>
          <w:shd w:val="clear" w:color="auto" w:fill="FFFFFF"/>
        </w:rPr>
        <w:t>Sağlık Savunucusu</w:t>
      </w:r>
    </w:p>
    <w:p w14:paraId="6D89B294" w14:textId="77777777" w:rsidR="001A1BBE" w:rsidRPr="005864C2" w:rsidRDefault="001A1BBE" w:rsidP="001A1BBE">
      <w:pPr>
        <w:pStyle w:val="AralkYok"/>
        <w:numPr>
          <w:ilvl w:val="0"/>
          <w:numId w:val="1"/>
        </w:numPr>
        <w:spacing w:line="360" w:lineRule="auto"/>
        <w:contextualSpacing/>
        <w:jc w:val="center"/>
        <w:rPr>
          <w:rFonts w:ascii="Times New Roman" w:hAnsi="Times New Roman" w:cs="Times New Roman"/>
          <w:sz w:val="20"/>
          <w:szCs w:val="20"/>
          <w:shd w:val="clear" w:color="auto" w:fill="FFFFFF"/>
        </w:rPr>
      </w:pPr>
      <w:r w:rsidRPr="005864C2">
        <w:rPr>
          <w:rFonts w:ascii="Times New Roman" w:hAnsi="Times New Roman" w:cs="Times New Roman"/>
          <w:sz w:val="20"/>
          <w:szCs w:val="20"/>
          <w:shd w:val="clear" w:color="auto" w:fill="FFFFFF"/>
        </w:rPr>
        <w:t>Lider Yönetici</w:t>
      </w:r>
    </w:p>
    <w:p w14:paraId="5694B80C" w14:textId="77777777" w:rsidR="001A1BBE" w:rsidRPr="005864C2" w:rsidRDefault="001A1BBE" w:rsidP="001A1BBE">
      <w:pPr>
        <w:pStyle w:val="AralkYok"/>
        <w:numPr>
          <w:ilvl w:val="0"/>
          <w:numId w:val="1"/>
        </w:numPr>
        <w:spacing w:line="360" w:lineRule="auto"/>
        <w:contextualSpacing/>
        <w:jc w:val="center"/>
        <w:rPr>
          <w:rFonts w:ascii="Times New Roman" w:hAnsi="Times New Roman" w:cs="Times New Roman"/>
          <w:sz w:val="20"/>
          <w:szCs w:val="20"/>
          <w:shd w:val="clear" w:color="auto" w:fill="FFFFFF"/>
        </w:rPr>
      </w:pPr>
      <w:r w:rsidRPr="005864C2">
        <w:rPr>
          <w:rFonts w:ascii="Times New Roman" w:hAnsi="Times New Roman" w:cs="Times New Roman"/>
          <w:sz w:val="20"/>
          <w:szCs w:val="20"/>
          <w:shd w:val="clear" w:color="auto" w:fill="FFFFFF"/>
        </w:rPr>
        <w:t>Ekip üyesi</w:t>
      </w:r>
    </w:p>
    <w:p w14:paraId="22658DEF" w14:textId="77777777" w:rsidR="001A1BBE" w:rsidRPr="005864C2" w:rsidRDefault="001A1BBE" w:rsidP="001A1BBE">
      <w:pPr>
        <w:pStyle w:val="AralkYok"/>
        <w:numPr>
          <w:ilvl w:val="0"/>
          <w:numId w:val="1"/>
        </w:numPr>
        <w:spacing w:line="360" w:lineRule="auto"/>
        <w:contextualSpacing/>
        <w:jc w:val="center"/>
        <w:rPr>
          <w:rFonts w:ascii="Times New Roman" w:hAnsi="Times New Roman" w:cs="Times New Roman"/>
          <w:sz w:val="20"/>
          <w:szCs w:val="20"/>
          <w:shd w:val="clear" w:color="auto" w:fill="FFFFFF"/>
        </w:rPr>
      </w:pPr>
      <w:r w:rsidRPr="005864C2">
        <w:rPr>
          <w:rFonts w:ascii="Times New Roman" w:hAnsi="Times New Roman" w:cs="Times New Roman"/>
          <w:sz w:val="20"/>
          <w:szCs w:val="20"/>
          <w:shd w:val="clear" w:color="auto" w:fill="FFFFFF"/>
        </w:rPr>
        <w:t>İletişimci</w:t>
      </w:r>
    </w:p>
    <w:p w14:paraId="2D02E10B" w14:textId="77777777" w:rsidR="001A1BBE" w:rsidRPr="005864C2" w:rsidRDefault="001A1BBE" w:rsidP="001A1BBE">
      <w:pPr>
        <w:pStyle w:val="AralkYok"/>
        <w:numPr>
          <w:ilvl w:val="0"/>
          <w:numId w:val="1"/>
        </w:numPr>
        <w:spacing w:line="360" w:lineRule="auto"/>
        <w:contextualSpacing/>
        <w:jc w:val="center"/>
        <w:rPr>
          <w:rFonts w:ascii="Times New Roman" w:hAnsi="Times New Roman" w:cs="Times New Roman"/>
          <w:sz w:val="20"/>
          <w:szCs w:val="20"/>
          <w:shd w:val="clear" w:color="auto" w:fill="FFFFFF"/>
        </w:rPr>
      </w:pPr>
      <w:r w:rsidRPr="005864C2">
        <w:rPr>
          <w:rFonts w:ascii="Times New Roman" w:hAnsi="Times New Roman" w:cs="Times New Roman"/>
          <w:sz w:val="20"/>
          <w:szCs w:val="20"/>
          <w:shd w:val="clear" w:color="auto" w:fill="FFFFFF"/>
        </w:rPr>
        <w:t>Bilimsel ve Analitik Yaklaşım Gösteren</w:t>
      </w:r>
    </w:p>
    <w:p w14:paraId="628026F4" w14:textId="77777777" w:rsidR="001A1BBE" w:rsidRPr="005864C2" w:rsidRDefault="001A1BBE" w:rsidP="001A1BBE">
      <w:pPr>
        <w:pStyle w:val="AralkYok"/>
        <w:numPr>
          <w:ilvl w:val="0"/>
          <w:numId w:val="1"/>
        </w:numPr>
        <w:spacing w:line="360" w:lineRule="auto"/>
        <w:contextualSpacing/>
        <w:jc w:val="center"/>
        <w:rPr>
          <w:rFonts w:ascii="Times New Roman" w:hAnsi="Times New Roman" w:cs="Times New Roman"/>
          <w:sz w:val="20"/>
          <w:szCs w:val="20"/>
          <w:shd w:val="clear" w:color="auto" w:fill="FFFFFF"/>
        </w:rPr>
      </w:pPr>
      <w:r w:rsidRPr="005864C2">
        <w:rPr>
          <w:rFonts w:ascii="Times New Roman" w:hAnsi="Times New Roman" w:cs="Times New Roman"/>
          <w:sz w:val="20"/>
          <w:szCs w:val="20"/>
          <w:shd w:val="clear" w:color="auto" w:fill="FFFFFF"/>
        </w:rPr>
        <w:t>Yaşam Boyu Öğrenen</w:t>
      </w:r>
    </w:p>
    <w:p w14:paraId="6963552D" w14:textId="77777777" w:rsidR="001A1BBE" w:rsidRPr="005864C2" w:rsidRDefault="001A1BBE" w:rsidP="001A1BBE">
      <w:pPr>
        <w:pStyle w:val="AralkYok"/>
        <w:spacing w:line="360" w:lineRule="auto"/>
        <w:contextualSpacing/>
        <w:jc w:val="center"/>
        <w:rPr>
          <w:rFonts w:ascii="Times New Roman" w:hAnsi="Times New Roman" w:cs="Times New Roman"/>
          <w:sz w:val="20"/>
          <w:szCs w:val="20"/>
          <w:shd w:val="clear" w:color="auto" w:fill="FFFFFF"/>
        </w:rPr>
      </w:pPr>
    </w:p>
    <w:p w14:paraId="22C786D3"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5B8C2092"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29CA6BAA"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55911E71"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3B49AC0B"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1459F76B"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5A757A0B"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67D7DE59"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5F79DAD1"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60CC5FA3"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r w:rsidRPr="00A37BFF">
        <w:rPr>
          <w:rFonts w:ascii="Times New Roman" w:hAnsi="Times New Roman" w:cs="Times New Roman"/>
          <w:b/>
          <w:color w:val="575962"/>
          <w:sz w:val="20"/>
          <w:szCs w:val="20"/>
          <w:shd w:val="clear" w:color="auto" w:fill="FFFFFF"/>
        </w:rPr>
        <w:t>DÖNEM II</w:t>
      </w:r>
    </w:p>
    <w:p w14:paraId="1B7DD6A5" w14:textId="77777777" w:rsidR="00A37CEB" w:rsidRDefault="00A37CEB" w:rsidP="00A37CEB">
      <w:pPr>
        <w:pStyle w:val="AralkYok"/>
        <w:spacing w:line="360" w:lineRule="auto"/>
        <w:contextualSpacing/>
        <w:jc w:val="both"/>
        <w:rPr>
          <w:rFonts w:ascii="Times New Roman" w:hAnsi="Times New Roman" w:cs="Times New Roman"/>
          <w:b/>
          <w:sz w:val="36"/>
          <w:szCs w:val="36"/>
          <w:shd w:val="clear" w:color="auto" w:fill="FFFFFF"/>
        </w:rPr>
      </w:pPr>
      <w:r w:rsidRPr="00942E75">
        <w:rPr>
          <w:rFonts w:ascii="Times New Roman" w:hAnsi="Times New Roman" w:cs="Times New Roman"/>
          <w:b/>
          <w:sz w:val="36"/>
          <w:szCs w:val="36"/>
          <w:shd w:val="clear" w:color="auto" w:fill="FFFFFF"/>
        </w:rPr>
        <w:t>TÜM YILIN PROGRAM TABLOSU</w:t>
      </w:r>
      <w:r>
        <w:rPr>
          <w:rFonts w:ascii="Times New Roman" w:hAnsi="Times New Roman" w:cs="Times New Roman"/>
          <w:b/>
          <w:sz w:val="36"/>
          <w:szCs w:val="36"/>
          <w:shd w:val="clear" w:color="auto" w:fill="FFFFFF"/>
        </w:rPr>
        <w:t>NU YERLEŞTİR</w:t>
      </w:r>
    </w:p>
    <w:p w14:paraId="45A03708" w14:textId="77777777" w:rsidR="00B66932" w:rsidRDefault="00B66932" w:rsidP="00A37CEB">
      <w:pPr>
        <w:pStyle w:val="AralkYok"/>
        <w:spacing w:line="360" w:lineRule="auto"/>
        <w:contextualSpacing/>
        <w:jc w:val="both"/>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ÖRNEK</w:t>
      </w:r>
    </w:p>
    <w:tbl>
      <w:tblPr>
        <w:tblStyle w:val="TableNormal"/>
        <w:tblW w:w="0" w:type="auto"/>
        <w:tblInd w:w="7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35"/>
        <w:gridCol w:w="936"/>
        <w:gridCol w:w="4734"/>
        <w:gridCol w:w="709"/>
        <w:gridCol w:w="569"/>
        <w:gridCol w:w="567"/>
        <w:gridCol w:w="992"/>
      </w:tblGrid>
      <w:tr w:rsidR="00B66932" w14:paraId="67AFF384" w14:textId="77777777" w:rsidTr="00B332C1">
        <w:trPr>
          <w:trHeight w:val="402"/>
        </w:trPr>
        <w:tc>
          <w:tcPr>
            <w:tcW w:w="1135" w:type="dxa"/>
            <w:shd w:val="clear" w:color="auto" w:fill="B1A1C7"/>
          </w:tcPr>
          <w:p w14:paraId="2E6C0580" w14:textId="77777777" w:rsidR="00B66932" w:rsidRDefault="00B66932" w:rsidP="00B332C1">
            <w:pPr>
              <w:pStyle w:val="TableParagraph"/>
              <w:spacing w:before="104"/>
              <w:ind w:left="69"/>
              <w:rPr>
                <w:b/>
                <w:sz w:val="16"/>
              </w:rPr>
            </w:pPr>
            <w:proofErr w:type="spellStart"/>
            <w:r>
              <w:rPr>
                <w:b/>
                <w:color w:val="231F20"/>
                <w:sz w:val="16"/>
              </w:rPr>
              <w:t>Ders</w:t>
            </w:r>
            <w:proofErr w:type="spellEnd"/>
            <w:r>
              <w:rPr>
                <w:b/>
                <w:color w:val="231F20"/>
                <w:sz w:val="16"/>
              </w:rPr>
              <w:t xml:space="preserve"> Kodu</w:t>
            </w:r>
          </w:p>
        </w:tc>
        <w:tc>
          <w:tcPr>
            <w:tcW w:w="5670" w:type="dxa"/>
            <w:gridSpan w:val="2"/>
            <w:shd w:val="clear" w:color="auto" w:fill="B1A1C7"/>
          </w:tcPr>
          <w:p w14:paraId="011BBFF1" w14:textId="77777777" w:rsidR="00B66932" w:rsidRDefault="00B66932" w:rsidP="00B332C1">
            <w:pPr>
              <w:pStyle w:val="TableParagraph"/>
              <w:spacing w:before="104"/>
              <w:ind w:left="69"/>
              <w:rPr>
                <w:b/>
                <w:sz w:val="16"/>
              </w:rPr>
            </w:pPr>
            <w:proofErr w:type="spellStart"/>
            <w:r>
              <w:rPr>
                <w:b/>
                <w:color w:val="231F20"/>
                <w:sz w:val="16"/>
              </w:rPr>
              <w:t>Ders</w:t>
            </w:r>
            <w:proofErr w:type="spellEnd"/>
            <w:r>
              <w:rPr>
                <w:b/>
                <w:color w:val="231F20"/>
                <w:sz w:val="16"/>
              </w:rPr>
              <w:t xml:space="preserve"> </w:t>
            </w:r>
            <w:proofErr w:type="spellStart"/>
            <w:r>
              <w:rPr>
                <w:b/>
                <w:color w:val="231F20"/>
                <w:sz w:val="16"/>
              </w:rPr>
              <w:t>Adı</w:t>
            </w:r>
            <w:proofErr w:type="spellEnd"/>
          </w:p>
        </w:tc>
        <w:tc>
          <w:tcPr>
            <w:tcW w:w="709" w:type="dxa"/>
            <w:shd w:val="clear" w:color="auto" w:fill="B1A1C7"/>
          </w:tcPr>
          <w:p w14:paraId="209F3C1F" w14:textId="77777777" w:rsidR="00B66932" w:rsidRDefault="00B66932" w:rsidP="00B332C1">
            <w:pPr>
              <w:pStyle w:val="TableParagraph"/>
              <w:spacing w:before="104"/>
              <w:ind w:left="6"/>
              <w:jc w:val="center"/>
              <w:rPr>
                <w:b/>
                <w:sz w:val="16"/>
              </w:rPr>
            </w:pPr>
            <w:r>
              <w:rPr>
                <w:b/>
                <w:color w:val="231F20"/>
                <w:sz w:val="16"/>
              </w:rPr>
              <w:t>D</w:t>
            </w:r>
          </w:p>
        </w:tc>
        <w:tc>
          <w:tcPr>
            <w:tcW w:w="569" w:type="dxa"/>
            <w:shd w:val="clear" w:color="auto" w:fill="B1A1C7"/>
          </w:tcPr>
          <w:p w14:paraId="17D23440" w14:textId="77777777" w:rsidR="00B66932" w:rsidRDefault="00B66932" w:rsidP="00B332C1">
            <w:pPr>
              <w:pStyle w:val="TableParagraph"/>
              <w:spacing w:before="104"/>
              <w:ind w:left="8"/>
              <w:jc w:val="center"/>
              <w:rPr>
                <w:b/>
                <w:sz w:val="16"/>
              </w:rPr>
            </w:pPr>
            <w:r>
              <w:rPr>
                <w:b/>
                <w:color w:val="231F20"/>
                <w:sz w:val="16"/>
              </w:rPr>
              <w:t>T</w:t>
            </w:r>
          </w:p>
        </w:tc>
        <w:tc>
          <w:tcPr>
            <w:tcW w:w="567" w:type="dxa"/>
            <w:shd w:val="clear" w:color="auto" w:fill="B1A1C7"/>
          </w:tcPr>
          <w:p w14:paraId="762B490F" w14:textId="77777777" w:rsidR="00B66932" w:rsidRDefault="00B66932" w:rsidP="00B332C1">
            <w:pPr>
              <w:pStyle w:val="TableParagraph"/>
              <w:spacing w:before="104"/>
              <w:ind w:left="8"/>
              <w:jc w:val="center"/>
              <w:rPr>
                <w:b/>
                <w:sz w:val="16"/>
              </w:rPr>
            </w:pPr>
            <w:r>
              <w:rPr>
                <w:b/>
                <w:color w:val="231F20"/>
                <w:sz w:val="16"/>
              </w:rPr>
              <w:t>U</w:t>
            </w:r>
          </w:p>
        </w:tc>
        <w:tc>
          <w:tcPr>
            <w:tcW w:w="992" w:type="dxa"/>
            <w:shd w:val="clear" w:color="auto" w:fill="B1A1C7"/>
          </w:tcPr>
          <w:p w14:paraId="759EC9C8" w14:textId="77777777" w:rsidR="00B66932" w:rsidRDefault="00B66932" w:rsidP="00B332C1">
            <w:pPr>
              <w:pStyle w:val="TableParagraph"/>
              <w:spacing w:before="104"/>
              <w:ind w:left="110" w:right="108"/>
              <w:jc w:val="center"/>
              <w:rPr>
                <w:b/>
                <w:sz w:val="16"/>
              </w:rPr>
            </w:pPr>
            <w:r>
              <w:rPr>
                <w:b/>
                <w:color w:val="231F20"/>
                <w:sz w:val="16"/>
              </w:rPr>
              <w:t>AKTS</w:t>
            </w:r>
          </w:p>
        </w:tc>
      </w:tr>
      <w:tr w:rsidR="00B66932" w14:paraId="5CA4BD6C" w14:textId="77777777" w:rsidTr="00B332C1">
        <w:trPr>
          <w:trHeight w:val="400"/>
        </w:trPr>
        <w:tc>
          <w:tcPr>
            <w:tcW w:w="1135" w:type="dxa"/>
            <w:shd w:val="clear" w:color="auto" w:fill="DBE4F0"/>
          </w:tcPr>
          <w:p w14:paraId="641E0484" w14:textId="77777777" w:rsidR="00B66932" w:rsidRDefault="00B66932" w:rsidP="00B332C1">
            <w:pPr>
              <w:pStyle w:val="TableParagraph"/>
              <w:spacing w:before="104"/>
              <w:ind w:left="69"/>
              <w:rPr>
                <w:sz w:val="16"/>
              </w:rPr>
            </w:pPr>
            <w:r>
              <w:rPr>
                <w:color w:val="231F20"/>
                <w:sz w:val="16"/>
              </w:rPr>
              <w:t>TDL101</w:t>
            </w:r>
          </w:p>
        </w:tc>
        <w:tc>
          <w:tcPr>
            <w:tcW w:w="5670" w:type="dxa"/>
            <w:gridSpan w:val="2"/>
            <w:shd w:val="clear" w:color="auto" w:fill="DBE4F0"/>
          </w:tcPr>
          <w:p w14:paraId="6EA01591" w14:textId="77777777" w:rsidR="00B66932" w:rsidRDefault="00B66932" w:rsidP="00B332C1">
            <w:pPr>
              <w:pStyle w:val="TableParagraph"/>
              <w:spacing w:before="104"/>
              <w:ind w:left="69"/>
              <w:rPr>
                <w:sz w:val="16"/>
              </w:rPr>
            </w:pPr>
            <w:proofErr w:type="spellStart"/>
            <w:r>
              <w:rPr>
                <w:color w:val="231F20"/>
                <w:sz w:val="16"/>
              </w:rPr>
              <w:t>Türk</w:t>
            </w:r>
            <w:proofErr w:type="spellEnd"/>
            <w:r>
              <w:rPr>
                <w:color w:val="231F20"/>
                <w:sz w:val="16"/>
              </w:rPr>
              <w:t xml:space="preserve"> Dili I</w:t>
            </w:r>
          </w:p>
        </w:tc>
        <w:tc>
          <w:tcPr>
            <w:tcW w:w="709" w:type="dxa"/>
            <w:shd w:val="clear" w:color="auto" w:fill="DBE4F0"/>
          </w:tcPr>
          <w:p w14:paraId="0E683ECF" w14:textId="77777777" w:rsidR="00B66932" w:rsidRDefault="00B66932" w:rsidP="00B332C1">
            <w:pPr>
              <w:pStyle w:val="TableParagraph"/>
              <w:spacing w:before="101"/>
              <w:ind w:left="6"/>
              <w:jc w:val="center"/>
              <w:rPr>
                <w:b/>
                <w:sz w:val="16"/>
              </w:rPr>
            </w:pPr>
            <w:r>
              <w:rPr>
                <w:b/>
                <w:color w:val="231F20"/>
                <w:sz w:val="16"/>
              </w:rPr>
              <w:t>G</w:t>
            </w:r>
          </w:p>
        </w:tc>
        <w:tc>
          <w:tcPr>
            <w:tcW w:w="569" w:type="dxa"/>
            <w:shd w:val="clear" w:color="auto" w:fill="DBE4F0"/>
          </w:tcPr>
          <w:p w14:paraId="503E4AAA" w14:textId="77777777" w:rsidR="00B66932" w:rsidRDefault="00B66932" w:rsidP="00B332C1">
            <w:pPr>
              <w:pStyle w:val="TableParagraph"/>
              <w:spacing w:before="104"/>
              <w:ind w:left="105" w:right="95"/>
              <w:jc w:val="center"/>
              <w:rPr>
                <w:sz w:val="16"/>
              </w:rPr>
            </w:pPr>
            <w:r>
              <w:rPr>
                <w:color w:val="231F20"/>
                <w:sz w:val="16"/>
              </w:rPr>
              <w:t>28</w:t>
            </w:r>
          </w:p>
        </w:tc>
        <w:tc>
          <w:tcPr>
            <w:tcW w:w="567" w:type="dxa"/>
            <w:shd w:val="clear" w:color="auto" w:fill="DBE4F0"/>
          </w:tcPr>
          <w:p w14:paraId="00C32FD5" w14:textId="77777777" w:rsidR="00B66932" w:rsidRDefault="00B66932" w:rsidP="00B332C1">
            <w:pPr>
              <w:pStyle w:val="TableParagraph"/>
              <w:spacing w:before="104"/>
              <w:ind w:left="5"/>
              <w:jc w:val="center"/>
              <w:rPr>
                <w:sz w:val="16"/>
              </w:rPr>
            </w:pPr>
            <w:r>
              <w:rPr>
                <w:color w:val="231F20"/>
                <w:sz w:val="16"/>
              </w:rPr>
              <w:t>0</w:t>
            </w:r>
          </w:p>
        </w:tc>
        <w:tc>
          <w:tcPr>
            <w:tcW w:w="992" w:type="dxa"/>
            <w:shd w:val="clear" w:color="auto" w:fill="DBE4F0"/>
          </w:tcPr>
          <w:p w14:paraId="5B0EAA36" w14:textId="77777777" w:rsidR="00B66932" w:rsidRDefault="00B66932" w:rsidP="00B332C1">
            <w:pPr>
              <w:pStyle w:val="TableParagraph"/>
              <w:spacing w:before="104"/>
              <w:ind w:left="6"/>
              <w:jc w:val="center"/>
              <w:rPr>
                <w:sz w:val="16"/>
              </w:rPr>
            </w:pPr>
            <w:r>
              <w:rPr>
                <w:color w:val="231F20"/>
                <w:sz w:val="16"/>
              </w:rPr>
              <w:t>2</w:t>
            </w:r>
          </w:p>
        </w:tc>
      </w:tr>
      <w:tr w:rsidR="00B66932" w14:paraId="4CDFAF68" w14:textId="77777777" w:rsidTr="00B332C1">
        <w:trPr>
          <w:trHeight w:val="402"/>
        </w:trPr>
        <w:tc>
          <w:tcPr>
            <w:tcW w:w="1135" w:type="dxa"/>
            <w:shd w:val="clear" w:color="auto" w:fill="DBE4F0"/>
          </w:tcPr>
          <w:p w14:paraId="3703BB71" w14:textId="77777777" w:rsidR="00B66932" w:rsidRDefault="00B66932" w:rsidP="00B332C1">
            <w:pPr>
              <w:pStyle w:val="TableParagraph"/>
              <w:spacing w:before="106"/>
              <w:ind w:left="69"/>
              <w:rPr>
                <w:sz w:val="16"/>
              </w:rPr>
            </w:pPr>
            <w:r>
              <w:rPr>
                <w:color w:val="231F20"/>
                <w:sz w:val="16"/>
              </w:rPr>
              <w:t>ATA101</w:t>
            </w:r>
          </w:p>
        </w:tc>
        <w:tc>
          <w:tcPr>
            <w:tcW w:w="5670" w:type="dxa"/>
            <w:gridSpan w:val="2"/>
            <w:shd w:val="clear" w:color="auto" w:fill="DBE4F0"/>
          </w:tcPr>
          <w:p w14:paraId="253AA469" w14:textId="77777777" w:rsidR="00B66932" w:rsidRDefault="00B66932" w:rsidP="00B332C1">
            <w:pPr>
              <w:pStyle w:val="TableParagraph"/>
              <w:spacing w:before="106"/>
              <w:ind w:left="69"/>
              <w:rPr>
                <w:sz w:val="16"/>
              </w:rPr>
            </w:pPr>
            <w:r>
              <w:rPr>
                <w:color w:val="231F20"/>
                <w:sz w:val="16"/>
              </w:rPr>
              <w:t xml:space="preserve">Atatürk </w:t>
            </w:r>
            <w:proofErr w:type="spellStart"/>
            <w:r>
              <w:rPr>
                <w:color w:val="231F20"/>
                <w:sz w:val="16"/>
              </w:rPr>
              <w:t>Ilkeleri</w:t>
            </w:r>
            <w:proofErr w:type="spellEnd"/>
            <w:r>
              <w:rPr>
                <w:color w:val="231F20"/>
                <w:sz w:val="16"/>
              </w:rPr>
              <w:t xml:space="preserve"> </w:t>
            </w:r>
            <w:proofErr w:type="spellStart"/>
            <w:r>
              <w:rPr>
                <w:color w:val="231F20"/>
                <w:sz w:val="16"/>
              </w:rPr>
              <w:t>ve</w:t>
            </w:r>
            <w:proofErr w:type="spellEnd"/>
            <w:r>
              <w:rPr>
                <w:color w:val="231F20"/>
                <w:sz w:val="16"/>
              </w:rPr>
              <w:t xml:space="preserve"> </w:t>
            </w:r>
            <w:proofErr w:type="spellStart"/>
            <w:r>
              <w:rPr>
                <w:color w:val="231F20"/>
                <w:sz w:val="16"/>
              </w:rPr>
              <w:t>Inkılap</w:t>
            </w:r>
            <w:proofErr w:type="spellEnd"/>
            <w:r>
              <w:rPr>
                <w:color w:val="231F20"/>
                <w:sz w:val="16"/>
              </w:rPr>
              <w:t xml:space="preserve"> </w:t>
            </w:r>
            <w:proofErr w:type="spellStart"/>
            <w:r>
              <w:rPr>
                <w:color w:val="231F20"/>
                <w:sz w:val="16"/>
              </w:rPr>
              <w:t>Tarihi</w:t>
            </w:r>
            <w:proofErr w:type="spellEnd"/>
            <w:r>
              <w:rPr>
                <w:color w:val="231F20"/>
                <w:sz w:val="16"/>
              </w:rPr>
              <w:t xml:space="preserve"> I</w:t>
            </w:r>
          </w:p>
        </w:tc>
        <w:tc>
          <w:tcPr>
            <w:tcW w:w="709" w:type="dxa"/>
            <w:shd w:val="clear" w:color="auto" w:fill="DBE4F0"/>
          </w:tcPr>
          <w:p w14:paraId="55C21920" w14:textId="77777777" w:rsidR="00B66932" w:rsidRDefault="00B66932" w:rsidP="00B332C1">
            <w:pPr>
              <w:pStyle w:val="TableParagraph"/>
              <w:spacing w:before="104"/>
              <w:ind w:left="6"/>
              <w:jc w:val="center"/>
              <w:rPr>
                <w:b/>
                <w:sz w:val="16"/>
              </w:rPr>
            </w:pPr>
            <w:r>
              <w:rPr>
                <w:b/>
                <w:color w:val="231F20"/>
                <w:sz w:val="16"/>
              </w:rPr>
              <w:t>G</w:t>
            </w:r>
          </w:p>
        </w:tc>
        <w:tc>
          <w:tcPr>
            <w:tcW w:w="569" w:type="dxa"/>
            <w:shd w:val="clear" w:color="auto" w:fill="DBE4F0"/>
          </w:tcPr>
          <w:p w14:paraId="124AB752" w14:textId="77777777" w:rsidR="00B66932" w:rsidRDefault="00B66932" w:rsidP="00B332C1">
            <w:pPr>
              <w:pStyle w:val="TableParagraph"/>
              <w:spacing w:before="106"/>
              <w:ind w:left="105" w:right="95"/>
              <w:jc w:val="center"/>
              <w:rPr>
                <w:sz w:val="16"/>
              </w:rPr>
            </w:pPr>
            <w:r>
              <w:rPr>
                <w:color w:val="231F20"/>
                <w:sz w:val="16"/>
              </w:rPr>
              <w:t>28</w:t>
            </w:r>
          </w:p>
        </w:tc>
        <w:tc>
          <w:tcPr>
            <w:tcW w:w="567" w:type="dxa"/>
            <w:shd w:val="clear" w:color="auto" w:fill="DBE4F0"/>
          </w:tcPr>
          <w:p w14:paraId="57677E55" w14:textId="77777777" w:rsidR="00B66932" w:rsidRDefault="00B66932" w:rsidP="00B332C1">
            <w:pPr>
              <w:pStyle w:val="TableParagraph"/>
              <w:spacing w:before="106"/>
              <w:ind w:left="5"/>
              <w:jc w:val="center"/>
              <w:rPr>
                <w:sz w:val="16"/>
              </w:rPr>
            </w:pPr>
            <w:r>
              <w:rPr>
                <w:color w:val="231F20"/>
                <w:sz w:val="16"/>
              </w:rPr>
              <w:t>0</w:t>
            </w:r>
          </w:p>
        </w:tc>
        <w:tc>
          <w:tcPr>
            <w:tcW w:w="992" w:type="dxa"/>
            <w:shd w:val="clear" w:color="auto" w:fill="DBE4F0"/>
          </w:tcPr>
          <w:p w14:paraId="38666FE6" w14:textId="77777777" w:rsidR="00B66932" w:rsidRDefault="00B66932" w:rsidP="00B332C1">
            <w:pPr>
              <w:pStyle w:val="TableParagraph"/>
              <w:spacing w:before="106"/>
              <w:ind w:left="6"/>
              <w:jc w:val="center"/>
              <w:rPr>
                <w:sz w:val="16"/>
              </w:rPr>
            </w:pPr>
            <w:r>
              <w:rPr>
                <w:color w:val="231F20"/>
                <w:sz w:val="16"/>
              </w:rPr>
              <w:t>2</w:t>
            </w:r>
          </w:p>
        </w:tc>
      </w:tr>
      <w:tr w:rsidR="00B66932" w14:paraId="25842064" w14:textId="77777777" w:rsidTr="00B332C1">
        <w:trPr>
          <w:trHeight w:val="402"/>
        </w:trPr>
        <w:tc>
          <w:tcPr>
            <w:tcW w:w="1135" w:type="dxa"/>
            <w:shd w:val="clear" w:color="auto" w:fill="DBE4F0"/>
          </w:tcPr>
          <w:p w14:paraId="3C59155A" w14:textId="77777777" w:rsidR="00B66932" w:rsidRDefault="00B66932" w:rsidP="00B332C1">
            <w:pPr>
              <w:pStyle w:val="TableParagraph"/>
              <w:spacing w:before="106"/>
              <w:ind w:left="69"/>
              <w:rPr>
                <w:sz w:val="16"/>
              </w:rPr>
            </w:pPr>
            <w:r>
              <w:rPr>
                <w:color w:val="231F20"/>
                <w:sz w:val="16"/>
              </w:rPr>
              <w:t>TIP101</w:t>
            </w:r>
          </w:p>
        </w:tc>
        <w:tc>
          <w:tcPr>
            <w:tcW w:w="5670" w:type="dxa"/>
            <w:gridSpan w:val="2"/>
            <w:shd w:val="clear" w:color="auto" w:fill="DBE4F0"/>
          </w:tcPr>
          <w:p w14:paraId="4094FF1A" w14:textId="77777777" w:rsidR="00B66932" w:rsidRDefault="00B66932" w:rsidP="00B332C1">
            <w:pPr>
              <w:pStyle w:val="TableParagraph"/>
              <w:spacing w:before="106"/>
              <w:ind w:left="69"/>
              <w:rPr>
                <w:sz w:val="16"/>
              </w:rPr>
            </w:pPr>
            <w:proofErr w:type="spellStart"/>
            <w:r>
              <w:rPr>
                <w:color w:val="231F20"/>
                <w:sz w:val="16"/>
              </w:rPr>
              <w:t>Mesleki</w:t>
            </w:r>
            <w:proofErr w:type="spellEnd"/>
            <w:r>
              <w:rPr>
                <w:color w:val="231F20"/>
                <w:sz w:val="16"/>
              </w:rPr>
              <w:t xml:space="preserve"> </w:t>
            </w:r>
            <w:proofErr w:type="spellStart"/>
            <w:r>
              <w:rPr>
                <w:color w:val="231F20"/>
                <w:sz w:val="16"/>
              </w:rPr>
              <w:t>Ingilizce</w:t>
            </w:r>
            <w:proofErr w:type="spellEnd"/>
            <w:r>
              <w:rPr>
                <w:color w:val="231F20"/>
                <w:sz w:val="16"/>
              </w:rPr>
              <w:t xml:space="preserve"> I</w:t>
            </w:r>
          </w:p>
        </w:tc>
        <w:tc>
          <w:tcPr>
            <w:tcW w:w="709" w:type="dxa"/>
            <w:shd w:val="clear" w:color="auto" w:fill="DBE4F0"/>
          </w:tcPr>
          <w:p w14:paraId="2F0B6761" w14:textId="77777777" w:rsidR="00B66932" w:rsidRDefault="00B66932" w:rsidP="00B332C1">
            <w:pPr>
              <w:pStyle w:val="TableParagraph"/>
              <w:spacing w:before="104"/>
              <w:ind w:left="6"/>
              <w:jc w:val="center"/>
              <w:rPr>
                <w:b/>
                <w:sz w:val="16"/>
              </w:rPr>
            </w:pPr>
            <w:r>
              <w:rPr>
                <w:b/>
                <w:color w:val="231F20"/>
                <w:sz w:val="16"/>
              </w:rPr>
              <w:t>G</w:t>
            </w:r>
          </w:p>
        </w:tc>
        <w:tc>
          <w:tcPr>
            <w:tcW w:w="569" w:type="dxa"/>
            <w:shd w:val="clear" w:color="auto" w:fill="DBE4F0"/>
          </w:tcPr>
          <w:p w14:paraId="6389D365" w14:textId="77777777" w:rsidR="00B66932" w:rsidRDefault="00B66932" w:rsidP="00B332C1">
            <w:pPr>
              <w:pStyle w:val="TableParagraph"/>
              <w:spacing w:before="106"/>
              <w:ind w:left="105" w:right="95"/>
              <w:jc w:val="center"/>
              <w:rPr>
                <w:sz w:val="16"/>
              </w:rPr>
            </w:pPr>
            <w:r>
              <w:rPr>
                <w:color w:val="231F20"/>
                <w:sz w:val="16"/>
              </w:rPr>
              <w:t>56</w:t>
            </w:r>
          </w:p>
        </w:tc>
        <w:tc>
          <w:tcPr>
            <w:tcW w:w="567" w:type="dxa"/>
            <w:shd w:val="clear" w:color="auto" w:fill="DBE4F0"/>
          </w:tcPr>
          <w:p w14:paraId="397FBDC2" w14:textId="77777777" w:rsidR="00B66932" w:rsidRDefault="00B66932" w:rsidP="00B332C1">
            <w:pPr>
              <w:pStyle w:val="TableParagraph"/>
              <w:spacing w:before="106"/>
              <w:ind w:left="5"/>
              <w:jc w:val="center"/>
              <w:rPr>
                <w:sz w:val="16"/>
              </w:rPr>
            </w:pPr>
            <w:r>
              <w:rPr>
                <w:color w:val="231F20"/>
                <w:sz w:val="16"/>
              </w:rPr>
              <w:t>0</w:t>
            </w:r>
          </w:p>
        </w:tc>
        <w:tc>
          <w:tcPr>
            <w:tcW w:w="992" w:type="dxa"/>
            <w:shd w:val="clear" w:color="auto" w:fill="DBE4F0"/>
          </w:tcPr>
          <w:p w14:paraId="749F7CD0" w14:textId="77777777" w:rsidR="00B66932" w:rsidRDefault="00B66932" w:rsidP="00B332C1">
            <w:pPr>
              <w:pStyle w:val="TableParagraph"/>
              <w:spacing w:before="106"/>
              <w:ind w:left="6"/>
              <w:jc w:val="center"/>
              <w:rPr>
                <w:sz w:val="16"/>
              </w:rPr>
            </w:pPr>
            <w:r>
              <w:rPr>
                <w:color w:val="231F20"/>
                <w:sz w:val="16"/>
              </w:rPr>
              <w:t>4</w:t>
            </w:r>
          </w:p>
        </w:tc>
      </w:tr>
      <w:tr w:rsidR="00B66932" w14:paraId="728AF6B9" w14:textId="77777777" w:rsidTr="00B332C1">
        <w:trPr>
          <w:trHeight w:val="400"/>
        </w:trPr>
        <w:tc>
          <w:tcPr>
            <w:tcW w:w="1135" w:type="dxa"/>
            <w:shd w:val="clear" w:color="auto" w:fill="DBE4F0"/>
          </w:tcPr>
          <w:p w14:paraId="58DB544C" w14:textId="77777777" w:rsidR="00B66932" w:rsidRDefault="00B66932" w:rsidP="00B332C1">
            <w:pPr>
              <w:pStyle w:val="TableParagraph"/>
              <w:spacing w:before="104"/>
              <w:ind w:left="69"/>
              <w:rPr>
                <w:sz w:val="16"/>
              </w:rPr>
            </w:pPr>
            <w:r>
              <w:rPr>
                <w:color w:val="231F20"/>
                <w:sz w:val="16"/>
              </w:rPr>
              <w:t>TDL102</w:t>
            </w:r>
          </w:p>
        </w:tc>
        <w:tc>
          <w:tcPr>
            <w:tcW w:w="5670" w:type="dxa"/>
            <w:gridSpan w:val="2"/>
            <w:shd w:val="clear" w:color="auto" w:fill="DBE4F0"/>
          </w:tcPr>
          <w:p w14:paraId="713DDBBF" w14:textId="77777777" w:rsidR="00B66932" w:rsidRDefault="00B66932" w:rsidP="00B332C1">
            <w:pPr>
              <w:pStyle w:val="TableParagraph"/>
              <w:spacing w:before="104"/>
              <w:ind w:left="69"/>
              <w:rPr>
                <w:sz w:val="16"/>
              </w:rPr>
            </w:pPr>
            <w:proofErr w:type="spellStart"/>
            <w:r>
              <w:rPr>
                <w:color w:val="231F20"/>
                <w:sz w:val="16"/>
              </w:rPr>
              <w:t>Türk</w:t>
            </w:r>
            <w:proofErr w:type="spellEnd"/>
            <w:r>
              <w:rPr>
                <w:color w:val="231F20"/>
                <w:sz w:val="16"/>
              </w:rPr>
              <w:t xml:space="preserve"> Dili II</w:t>
            </w:r>
          </w:p>
        </w:tc>
        <w:tc>
          <w:tcPr>
            <w:tcW w:w="709" w:type="dxa"/>
            <w:shd w:val="clear" w:color="auto" w:fill="DBE4F0"/>
          </w:tcPr>
          <w:p w14:paraId="6D241D0E" w14:textId="77777777" w:rsidR="00B66932" w:rsidRDefault="00B66932" w:rsidP="00B332C1">
            <w:pPr>
              <w:pStyle w:val="TableParagraph"/>
              <w:spacing w:before="101"/>
              <w:ind w:left="6"/>
              <w:jc w:val="center"/>
              <w:rPr>
                <w:b/>
                <w:sz w:val="16"/>
              </w:rPr>
            </w:pPr>
            <w:r>
              <w:rPr>
                <w:b/>
                <w:color w:val="231F20"/>
                <w:sz w:val="16"/>
              </w:rPr>
              <w:t>B</w:t>
            </w:r>
          </w:p>
        </w:tc>
        <w:tc>
          <w:tcPr>
            <w:tcW w:w="569" w:type="dxa"/>
            <w:shd w:val="clear" w:color="auto" w:fill="DBE4F0"/>
          </w:tcPr>
          <w:p w14:paraId="1D7B86DE" w14:textId="77777777" w:rsidR="00B66932" w:rsidRDefault="00B66932" w:rsidP="00B332C1">
            <w:pPr>
              <w:pStyle w:val="TableParagraph"/>
              <w:spacing w:before="104"/>
              <w:ind w:left="105" w:right="95"/>
              <w:jc w:val="center"/>
              <w:rPr>
                <w:sz w:val="16"/>
              </w:rPr>
            </w:pPr>
            <w:r>
              <w:rPr>
                <w:color w:val="231F20"/>
                <w:sz w:val="16"/>
              </w:rPr>
              <w:t>28</w:t>
            </w:r>
          </w:p>
        </w:tc>
        <w:tc>
          <w:tcPr>
            <w:tcW w:w="567" w:type="dxa"/>
            <w:shd w:val="clear" w:color="auto" w:fill="DBE4F0"/>
          </w:tcPr>
          <w:p w14:paraId="26F1B1F7" w14:textId="77777777" w:rsidR="00B66932" w:rsidRDefault="00B66932" w:rsidP="00B332C1">
            <w:pPr>
              <w:pStyle w:val="TableParagraph"/>
              <w:spacing w:before="104"/>
              <w:ind w:left="5"/>
              <w:jc w:val="center"/>
              <w:rPr>
                <w:sz w:val="16"/>
              </w:rPr>
            </w:pPr>
            <w:r>
              <w:rPr>
                <w:color w:val="231F20"/>
                <w:sz w:val="16"/>
              </w:rPr>
              <w:t>0</w:t>
            </w:r>
          </w:p>
        </w:tc>
        <w:tc>
          <w:tcPr>
            <w:tcW w:w="992" w:type="dxa"/>
            <w:shd w:val="clear" w:color="auto" w:fill="DBE4F0"/>
          </w:tcPr>
          <w:p w14:paraId="214516DE" w14:textId="77777777" w:rsidR="00B66932" w:rsidRDefault="00B66932" w:rsidP="00B332C1">
            <w:pPr>
              <w:pStyle w:val="TableParagraph"/>
              <w:spacing w:before="104"/>
              <w:ind w:left="6"/>
              <w:jc w:val="center"/>
              <w:rPr>
                <w:sz w:val="16"/>
              </w:rPr>
            </w:pPr>
            <w:r>
              <w:rPr>
                <w:color w:val="231F20"/>
                <w:sz w:val="16"/>
              </w:rPr>
              <w:t>2</w:t>
            </w:r>
          </w:p>
        </w:tc>
      </w:tr>
      <w:tr w:rsidR="00B66932" w14:paraId="3A942B3B" w14:textId="77777777" w:rsidTr="00B332C1">
        <w:trPr>
          <w:trHeight w:val="403"/>
        </w:trPr>
        <w:tc>
          <w:tcPr>
            <w:tcW w:w="1135" w:type="dxa"/>
            <w:shd w:val="clear" w:color="auto" w:fill="DBE4F0"/>
          </w:tcPr>
          <w:p w14:paraId="5827FA43" w14:textId="77777777" w:rsidR="00B66932" w:rsidRDefault="00B66932" w:rsidP="00B332C1">
            <w:pPr>
              <w:pStyle w:val="TableParagraph"/>
              <w:spacing w:before="107"/>
              <w:ind w:left="69"/>
              <w:rPr>
                <w:sz w:val="16"/>
              </w:rPr>
            </w:pPr>
            <w:r>
              <w:rPr>
                <w:color w:val="231F20"/>
                <w:sz w:val="16"/>
              </w:rPr>
              <w:t>ATA102</w:t>
            </w:r>
          </w:p>
        </w:tc>
        <w:tc>
          <w:tcPr>
            <w:tcW w:w="5670" w:type="dxa"/>
            <w:gridSpan w:val="2"/>
            <w:shd w:val="clear" w:color="auto" w:fill="DBE4F0"/>
          </w:tcPr>
          <w:p w14:paraId="10B8BB47" w14:textId="77777777" w:rsidR="00B66932" w:rsidRDefault="00B66932" w:rsidP="00B332C1">
            <w:pPr>
              <w:pStyle w:val="TableParagraph"/>
              <w:spacing w:before="107"/>
              <w:ind w:left="69"/>
              <w:rPr>
                <w:sz w:val="16"/>
              </w:rPr>
            </w:pPr>
            <w:r>
              <w:rPr>
                <w:color w:val="231F20"/>
                <w:sz w:val="16"/>
              </w:rPr>
              <w:t xml:space="preserve">Atatürk </w:t>
            </w:r>
            <w:proofErr w:type="spellStart"/>
            <w:r>
              <w:rPr>
                <w:color w:val="231F20"/>
                <w:sz w:val="16"/>
              </w:rPr>
              <w:t>Ilkeleri</w:t>
            </w:r>
            <w:proofErr w:type="spellEnd"/>
            <w:r>
              <w:rPr>
                <w:color w:val="231F20"/>
                <w:sz w:val="16"/>
              </w:rPr>
              <w:t xml:space="preserve"> </w:t>
            </w:r>
            <w:proofErr w:type="spellStart"/>
            <w:r>
              <w:rPr>
                <w:color w:val="231F20"/>
                <w:sz w:val="16"/>
              </w:rPr>
              <w:t>ve</w:t>
            </w:r>
            <w:proofErr w:type="spellEnd"/>
            <w:r>
              <w:rPr>
                <w:color w:val="231F20"/>
                <w:sz w:val="16"/>
              </w:rPr>
              <w:t xml:space="preserve"> </w:t>
            </w:r>
            <w:proofErr w:type="spellStart"/>
            <w:r>
              <w:rPr>
                <w:color w:val="231F20"/>
                <w:sz w:val="16"/>
              </w:rPr>
              <w:t>Inkılap</w:t>
            </w:r>
            <w:proofErr w:type="spellEnd"/>
            <w:r>
              <w:rPr>
                <w:color w:val="231F20"/>
                <w:sz w:val="16"/>
              </w:rPr>
              <w:t xml:space="preserve"> </w:t>
            </w:r>
            <w:proofErr w:type="spellStart"/>
            <w:r>
              <w:rPr>
                <w:color w:val="231F20"/>
                <w:sz w:val="16"/>
              </w:rPr>
              <w:t>Tarihi</w:t>
            </w:r>
            <w:proofErr w:type="spellEnd"/>
            <w:r>
              <w:rPr>
                <w:color w:val="231F20"/>
                <w:sz w:val="16"/>
              </w:rPr>
              <w:t xml:space="preserve"> II</w:t>
            </w:r>
          </w:p>
        </w:tc>
        <w:tc>
          <w:tcPr>
            <w:tcW w:w="709" w:type="dxa"/>
            <w:shd w:val="clear" w:color="auto" w:fill="DBE4F0"/>
          </w:tcPr>
          <w:p w14:paraId="19F54B97" w14:textId="77777777" w:rsidR="00B66932" w:rsidRDefault="00B66932" w:rsidP="00B332C1">
            <w:pPr>
              <w:pStyle w:val="TableParagraph"/>
              <w:spacing w:before="104"/>
              <w:ind w:left="6"/>
              <w:jc w:val="center"/>
              <w:rPr>
                <w:b/>
                <w:sz w:val="16"/>
              </w:rPr>
            </w:pPr>
            <w:r>
              <w:rPr>
                <w:b/>
                <w:color w:val="231F20"/>
                <w:sz w:val="16"/>
              </w:rPr>
              <w:t>B</w:t>
            </w:r>
          </w:p>
        </w:tc>
        <w:tc>
          <w:tcPr>
            <w:tcW w:w="569" w:type="dxa"/>
            <w:shd w:val="clear" w:color="auto" w:fill="DBE4F0"/>
          </w:tcPr>
          <w:p w14:paraId="7261AD8E" w14:textId="77777777" w:rsidR="00B66932" w:rsidRDefault="00B66932" w:rsidP="00B332C1">
            <w:pPr>
              <w:pStyle w:val="TableParagraph"/>
              <w:spacing w:before="107"/>
              <w:ind w:left="105" w:right="95"/>
              <w:jc w:val="center"/>
              <w:rPr>
                <w:sz w:val="16"/>
              </w:rPr>
            </w:pPr>
            <w:r>
              <w:rPr>
                <w:color w:val="231F20"/>
                <w:sz w:val="16"/>
              </w:rPr>
              <w:t>28</w:t>
            </w:r>
          </w:p>
        </w:tc>
        <w:tc>
          <w:tcPr>
            <w:tcW w:w="567" w:type="dxa"/>
            <w:shd w:val="clear" w:color="auto" w:fill="DBE4F0"/>
          </w:tcPr>
          <w:p w14:paraId="284C084A" w14:textId="77777777" w:rsidR="00B66932" w:rsidRDefault="00B66932" w:rsidP="00B332C1">
            <w:pPr>
              <w:pStyle w:val="TableParagraph"/>
              <w:spacing w:before="107"/>
              <w:ind w:left="5"/>
              <w:jc w:val="center"/>
              <w:rPr>
                <w:sz w:val="16"/>
              </w:rPr>
            </w:pPr>
            <w:r>
              <w:rPr>
                <w:color w:val="231F20"/>
                <w:sz w:val="16"/>
              </w:rPr>
              <w:t>0</w:t>
            </w:r>
          </w:p>
        </w:tc>
        <w:tc>
          <w:tcPr>
            <w:tcW w:w="992" w:type="dxa"/>
            <w:shd w:val="clear" w:color="auto" w:fill="DBE4F0"/>
          </w:tcPr>
          <w:p w14:paraId="07E6C159" w14:textId="77777777" w:rsidR="00B66932" w:rsidRDefault="00B66932" w:rsidP="00B332C1">
            <w:pPr>
              <w:pStyle w:val="TableParagraph"/>
              <w:spacing w:before="107"/>
              <w:ind w:left="6"/>
              <w:jc w:val="center"/>
              <w:rPr>
                <w:sz w:val="16"/>
              </w:rPr>
            </w:pPr>
            <w:r>
              <w:rPr>
                <w:color w:val="231F20"/>
                <w:sz w:val="16"/>
              </w:rPr>
              <w:t>2</w:t>
            </w:r>
          </w:p>
        </w:tc>
      </w:tr>
      <w:tr w:rsidR="00B66932" w14:paraId="3B2E17DA" w14:textId="77777777" w:rsidTr="00B332C1">
        <w:trPr>
          <w:trHeight w:val="402"/>
        </w:trPr>
        <w:tc>
          <w:tcPr>
            <w:tcW w:w="1135" w:type="dxa"/>
            <w:shd w:val="clear" w:color="auto" w:fill="DBE4F0"/>
          </w:tcPr>
          <w:p w14:paraId="614B3D3D" w14:textId="77777777" w:rsidR="00B66932" w:rsidRDefault="00B66932" w:rsidP="00B332C1">
            <w:pPr>
              <w:pStyle w:val="TableParagraph"/>
              <w:spacing w:before="106"/>
              <w:ind w:left="69"/>
              <w:rPr>
                <w:sz w:val="16"/>
              </w:rPr>
            </w:pPr>
            <w:r>
              <w:rPr>
                <w:color w:val="231F20"/>
                <w:sz w:val="16"/>
              </w:rPr>
              <w:t>TIP102</w:t>
            </w:r>
          </w:p>
        </w:tc>
        <w:tc>
          <w:tcPr>
            <w:tcW w:w="5670" w:type="dxa"/>
            <w:gridSpan w:val="2"/>
            <w:shd w:val="clear" w:color="auto" w:fill="DBE4F0"/>
          </w:tcPr>
          <w:p w14:paraId="1E793FF4" w14:textId="77777777" w:rsidR="00B66932" w:rsidRDefault="00B66932" w:rsidP="00B332C1">
            <w:pPr>
              <w:pStyle w:val="TableParagraph"/>
              <w:spacing w:before="106"/>
              <w:ind w:left="69"/>
              <w:rPr>
                <w:sz w:val="16"/>
              </w:rPr>
            </w:pPr>
            <w:proofErr w:type="spellStart"/>
            <w:r>
              <w:rPr>
                <w:color w:val="231F20"/>
                <w:sz w:val="16"/>
              </w:rPr>
              <w:t>Mesleki</w:t>
            </w:r>
            <w:proofErr w:type="spellEnd"/>
            <w:r>
              <w:rPr>
                <w:color w:val="231F20"/>
                <w:sz w:val="16"/>
              </w:rPr>
              <w:t xml:space="preserve"> </w:t>
            </w:r>
            <w:proofErr w:type="spellStart"/>
            <w:r>
              <w:rPr>
                <w:color w:val="231F20"/>
                <w:sz w:val="16"/>
              </w:rPr>
              <w:t>Ingilizce</w:t>
            </w:r>
            <w:proofErr w:type="spellEnd"/>
            <w:r>
              <w:rPr>
                <w:color w:val="231F20"/>
                <w:sz w:val="16"/>
              </w:rPr>
              <w:t xml:space="preserve"> II</w:t>
            </w:r>
          </w:p>
        </w:tc>
        <w:tc>
          <w:tcPr>
            <w:tcW w:w="709" w:type="dxa"/>
            <w:shd w:val="clear" w:color="auto" w:fill="DBE4F0"/>
          </w:tcPr>
          <w:p w14:paraId="2C97319C" w14:textId="77777777" w:rsidR="00B66932" w:rsidRDefault="00B66932" w:rsidP="00B332C1">
            <w:pPr>
              <w:pStyle w:val="TableParagraph"/>
              <w:spacing w:before="104"/>
              <w:ind w:left="6"/>
              <w:jc w:val="center"/>
              <w:rPr>
                <w:b/>
                <w:sz w:val="16"/>
              </w:rPr>
            </w:pPr>
            <w:r>
              <w:rPr>
                <w:b/>
                <w:color w:val="231F20"/>
                <w:sz w:val="16"/>
              </w:rPr>
              <w:t>B</w:t>
            </w:r>
          </w:p>
        </w:tc>
        <w:tc>
          <w:tcPr>
            <w:tcW w:w="569" w:type="dxa"/>
            <w:shd w:val="clear" w:color="auto" w:fill="DBE4F0"/>
          </w:tcPr>
          <w:p w14:paraId="3F56E977" w14:textId="77777777" w:rsidR="00B66932" w:rsidRDefault="00B66932" w:rsidP="00B332C1">
            <w:pPr>
              <w:pStyle w:val="TableParagraph"/>
              <w:spacing w:before="106"/>
              <w:ind w:left="105" w:right="95"/>
              <w:jc w:val="center"/>
              <w:rPr>
                <w:sz w:val="16"/>
              </w:rPr>
            </w:pPr>
            <w:r>
              <w:rPr>
                <w:color w:val="231F20"/>
                <w:sz w:val="16"/>
              </w:rPr>
              <w:t>56</w:t>
            </w:r>
          </w:p>
        </w:tc>
        <w:tc>
          <w:tcPr>
            <w:tcW w:w="567" w:type="dxa"/>
            <w:shd w:val="clear" w:color="auto" w:fill="DBE4F0"/>
          </w:tcPr>
          <w:p w14:paraId="04475220" w14:textId="77777777" w:rsidR="00B66932" w:rsidRDefault="00B66932" w:rsidP="00B332C1">
            <w:pPr>
              <w:pStyle w:val="TableParagraph"/>
              <w:spacing w:before="106"/>
              <w:ind w:left="5"/>
              <w:jc w:val="center"/>
              <w:rPr>
                <w:sz w:val="16"/>
              </w:rPr>
            </w:pPr>
            <w:r>
              <w:rPr>
                <w:color w:val="231F20"/>
                <w:sz w:val="16"/>
              </w:rPr>
              <w:t>0</w:t>
            </w:r>
          </w:p>
        </w:tc>
        <w:tc>
          <w:tcPr>
            <w:tcW w:w="992" w:type="dxa"/>
            <w:shd w:val="clear" w:color="auto" w:fill="DBE4F0"/>
          </w:tcPr>
          <w:p w14:paraId="3F264B93" w14:textId="77777777" w:rsidR="00B66932" w:rsidRDefault="00B66932" w:rsidP="00B332C1">
            <w:pPr>
              <w:pStyle w:val="TableParagraph"/>
              <w:spacing w:before="106"/>
              <w:ind w:left="6"/>
              <w:jc w:val="center"/>
              <w:rPr>
                <w:sz w:val="16"/>
              </w:rPr>
            </w:pPr>
            <w:r>
              <w:rPr>
                <w:color w:val="231F20"/>
                <w:sz w:val="16"/>
              </w:rPr>
              <w:t>4</w:t>
            </w:r>
          </w:p>
        </w:tc>
      </w:tr>
      <w:tr w:rsidR="00B66932" w14:paraId="6896D4B5" w14:textId="77777777" w:rsidTr="00B332C1">
        <w:trPr>
          <w:trHeight w:val="400"/>
        </w:trPr>
        <w:tc>
          <w:tcPr>
            <w:tcW w:w="1135" w:type="dxa"/>
            <w:shd w:val="clear" w:color="auto" w:fill="F2DBDB"/>
          </w:tcPr>
          <w:p w14:paraId="7255CAAD" w14:textId="77777777" w:rsidR="00B66932" w:rsidRDefault="00B66932" w:rsidP="00B332C1">
            <w:pPr>
              <w:pStyle w:val="TableParagraph"/>
              <w:rPr>
                <w:rFonts w:ascii="Times New Roman"/>
                <w:sz w:val="16"/>
              </w:rPr>
            </w:pPr>
          </w:p>
        </w:tc>
        <w:tc>
          <w:tcPr>
            <w:tcW w:w="936" w:type="dxa"/>
            <w:shd w:val="clear" w:color="auto" w:fill="F2DBDB"/>
          </w:tcPr>
          <w:p w14:paraId="604D4FCC" w14:textId="77777777" w:rsidR="00B66932" w:rsidRDefault="00B66932" w:rsidP="00B332C1">
            <w:pPr>
              <w:pStyle w:val="TableParagraph"/>
              <w:spacing w:before="101"/>
              <w:ind w:left="102" w:right="98"/>
              <w:jc w:val="center"/>
              <w:rPr>
                <w:b/>
                <w:sz w:val="16"/>
              </w:rPr>
            </w:pPr>
            <w:r>
              <w:rPr>
                <w:b/>
                <w:color w:val="231F20"/>
                <w:sz w:val="16"/>
              </w:rPr>
              <w:t>SARMAL</w:t>
            </w:r>
          </w:p>
        </w:tc>
        <w:tc>
          <w:tcPr>
            <w:tcW w:w="4734" w:type="dxa"/>
            <w:shd w:val="clear" w:color="auto" w:fill="F2DBDB"/>
          </w:tcPr>
          <w:p w14:paraId="10FB362E" w14:textId="77777777" w:rsidR="00B66932" w:rsidRDefault="00B66932" w:rsidP="00B332C1">
            <w:pPr>
              <w:pStyle w:val="TableParagraph"/>
              <w:spacing w:before="101"/>
              <w:ind w:left="69"/>
              <w:rPr>
                <w:b/>
                <w:sz w:val="16"/>
              </w:rPr>
            </w:pPr>
            <w:r>
              <w:rPr>
                <w:b/>
                <w:color w:val="231F20"/>
                <w:sz w:val="16"/>
              </w:rPr>
              <w:t>BIRINCI SINIF DERS KURULLARI</w:t>
            </w:r>
          </w:p>
        </w:tc>
        <w:tc>
          <w:tcPr>
            <w:tcW w:w="709" w:type="dxa"/>
            <w:shd w:val="clear" w:color="auto" w:fill="F2DBDB"/>
          </w:tcPr>
          <w:p w14:paraId="105A39DD" w14:textId="77777777" w:rsidR="00B66932" w:rsidRDefault="00B66932" w:rsidP="00B332C1">
            <w:pPr>
              <w:pStyle w:val="TableParagraph"/>
              <w:spacing w:before="101"/>
              <w:ind w:left="7"/>
              <w:jc w:val="center"/>
              <w:rPr>
                <w:b/>
                <w:sz w:val="16"/>
              </w:rPr>
            </w:pPr>
            <w:r>
              <w:rPr>
                <w:b/>
                <w:color w:val="231F20"/>
                <w:sz w:val="16"/>
              </w:rPr>
              <w:t>Y</w:t>
            </w:r>
          </w:p>
        </w:tc>
        <w:tc>
          <w:tcPr>
            <w:tcW w:w="569" w:type="dxa"/>
            <w:shd w:val="clear" w:color="auto" w:fill="F2DBDB"/>
          </w:tcPr>
          <w:p w14:paraId="706A7AC5" w14:textId="77777777" w:rsidR="00B66932" w:rsidRDefault="00B66932" w:rsidP="00B332C1">
            <w:pPr>
              <w:pStyle w:val="TableParagraph"/>
              <w:spacing w:before="101"/>
              <w:ind w:left="104" w:right="96"/>
              <w:jc w:val="center"/>
              <w:rPr>
                <w:b/>
                <w:sz w:val="16"/>
              </w:rPr>
            </w:pPr>
            <w:r>
              <w:rPr>
                <w:b/>
                <w:color w:val="231F20"/>
                <w:sz w:val="16"/>
              </w:rPr>
              <w:t>528</w:t>
            </w:r>
          </w:p>
        </w:tc>
        <w:tc>
          <w:tcPr>
            <w:tcW w:w="567" w:type="dxa"/>
            <w:shd w:val="clear" w:color="auto" w:fill="F2DBDB"/>
          </w:tcPr>
          <w:p w14:paraId="3FF4CD34" w14:textId="77777777" w:rsidR="00B66932" w:rsidRDefault="00B66932" w:rsidP="00B332C1">
            <w:pPr>
              <w:pStyle w:val="TableParagraph"/>
              <w:spacing w:before="101"/>
              <w:ind w:left="101" w:right="96"/>
              <w:jc w:val="center"/>
              <w:rPr>
                <w:b/>
                <w:sz w:val="16"/>
              </w:rPr>
            </w:pPr>
            <w:r>
              <w:rPr>
                <w:b/>
                <w:color w:val="231F20"/>
                <w:sz w:val="16"/>
              </w:rPr>
              <w:t>112</w:t>
            </w:r>
          </w:p>
        </w:tc>
        <w:tc>
          <w:tcPr>
            <w:tcW w:w="992" w:type="dxa"/>
            <w:shd w:val="clear" w:color="auto" w:fill="F2DBDB"/>
          </w:tcPr>
          <w:p w14:paraId="2D7124A0" w14:textId="77777777" w:rsidR="00B66932" w:rsidRDefault="00B66932" w:rsidP="00B332C1">
            <w:pPr>
              <w:pStyle w:val="TableParagraph"/>
              <w:spacing w:before="101"/>
              <w:ind w:left="111" w:right="108"/>
              <w:jc w:val="center"/>
              <w:rPr>
                <w:b/>
                <w:sz w:val="16"/>
              </w:rPr>
            </w:pPr>
            <w:r>
              <w:rPr>
                <w:b/>
                <w:color w:val="231F20"/>
                <w:sz w:val="16"/>
              </w:rPr>
              <w:t>36</w:t>
            </w:r>
          </w:p>
        </w:tc>
      </w:tr>
      <w:tr w:rsidR="00B66932" w14:paraId="47B0766D" w14:textId="77777777" w:rsidTr="00B332C1">
        <w:trPr>
          <w:trHeight w:val="402"/>
        </w:trPr>
        <w:tc>
          <w:tcPr>
            <w:tcW w:w="1135" w:type="dxa"/>
            <w:vMerge w:val="restart"/>
            <w:shd w:val="clear" w:color="auto" w:fill="F2DBDB"/>
          </w:tcPr>
          <w:p w14:paraId="7D6B01A3" w14:textId="77777777" w:rsidR="00B66932" w:rsidRDefault="00B66932" w:rsidP="00B332C1">
            <w:pPr>
              <w:pStyle w:val="TableParagraph"/>
              <w:spacing w:before="9"/>
              <w:rPr>
                <w:rFonts w:ascii="Verdana"/>
                <w:b/>
                <w:sz w:val="25"/>
              </w:rPr>
            </w:pPr>
          </w:p>
          <w:p w14:paraId="0D2ABAE9" w14:textId="77777777" w:rsidR="00B66932" w:rsidRDefault="00B66932" w:rsidP="00B332C1">
            <w:pPr>
              <w:pStyle w:val="TableParagraph"/>
              <w:ind w:left="69"/>
              <w:rPr>
                <w:sz w:val="16"/>
              </w:rPr>
            </w:pPr>
            <w:r>
              <w:rPr>
                <w:color w:val="231F20"/>
                <w:sz w:val="16"/>
              </w:rPr>
              <w:t>TIP111</w:t>
            </w:r>
          </w:p>
        </w:tc>
        <w:tc>
          <w:tcPr>
            <w:tcW w:w="936" w:type="dxa"/>
            <w:vMerge w:val="restart"/>
            <w:shd w:val="clear" w:color="auto" w:fill="F2DBDB"/>
          </w:tcPr>
          <w:p w14:paraId="3B513750" w14:textId="77777777" w:rsidR="00B66932" w:rsidRDefault="00B66932" w:rsidP="00B332C1">
            <w:pPr>
              <w:pStyle w:val="TableParagraph"/>
              <w:spacing w:before="9"/>
              <w:rPr>
                <w:rFonts w:ascii="Verdana"/>
                <w:b/>
                <w:sz w:val="25"/>
              </w:rPr>
            </w:pPr>
          </w:p>
          <w:p w14:paraId="35C3DA85" w14:textId="77777777" w:rsidR="00B66932" w:rsidRDefault="00B66932" w:rsidP="00B332C1">
            <w:pPr>
              <w:pStyle w:val="TableParagraph"/>
              <w:ind w:left="102" w:right="94"/>
              <w:jc w:val="center"/>
              <w:rPr>
                <w:sz w:val="16"/>
              </w:rPr>
            </w:pPr>
            <w:r>
              <w:rPr>
                <w:color w:val="231F20"/>
                <w:sz w:val="16"/>
              </w:rPr>
              <w:t>1A</w:t>
            </w:r>
          </w:p>
        </w:tc>
        <w:tc>
          <w:tcPr>
            <w:tcW w:w="4734" w:type="dxa"/>
            <w:shd w:val="clear" w:color="auto" w:fill="F2DBDB"/>
          </w:tcPr>
          <w:p w14:paraId="35A2EDB8" w14:textId="77777777" w:rsidR="00B66932" w:rsidRDefault="00B66932" w:rsidP="00B332C1">
            <w:pPr>
              <w:pStyle w:val="TableParagraph"/>
              <w:spacing w:before="106"/>
              <w:ind w:left="326"/>
              <w:rPr>
                <w:sz w:val="16"/>
              </w:rPr>
            </w:pPr>
            <w:proofErr w:type="spellStart"/>
            <w:r>
              <w:rPr>
                <w:color w:val="231F20"/>
                <w:sz w:val="16"/>
              </w:rPr>
              <w:t>Tıp</w:t>
            </w:r>
            <w:proofErr w:type="spellEnd"/>
            <w:r>
              <w:rPr>
                <w:color w:val="231F20"/>
                <w:sz w:val="16"/>
              </w:rPr>
              <w:t xml:space="preserve"> </w:t>
            </w:r>
            <w:proofErr w:type="spellStart"/>
            <w:r>
              <w:rPr>
                <w:color w:val="231F20"/>
                <w:sz w:val="16"/>
              </w:rPr>
              <w:t>Tarihi</w:t>
            </w:r>
            <w:proofErr w:type="spellEnd"/>
            <w:r>
              <w:rPr>
                <w:color w:val="231F20"/>
                <w:sz w:val="16"/>
              </w:rPr>
              <w:t xml:space="preserve">, </w:t>
            </w:r>
            <w:proofErr w:type="spellStart"/>
            <w:r>
              <w:rPr>
                <w:color w:val="231F20"/>
                <w:sz w:val="16"/>
              </w:rPr>
              <w:t>Tıp</w:t>
            </w:r>
            <w:proofErr w:type="spellEnd"/>
            <w:r>
              <w:rPr>
                <w:color w:val="231F20"/>
                <w:sz w:val="16"/>
              </w:rPr>
              <w:t xml:space="preserve"> </w:t>
            </w:r>
            <w:proofErr w:type="spellStart"/>
            <w:r>
              <w:rPr>
                <w:color w:val="231F20"/>
                <w:sz w:val="16"/>
              </w:rPr>
              <w:t>Eǧitimi</w:t>
            </w:r>
            <w:proofErr w:type="spellEnd"/>
            <w:r>
              <w:rPr>
                <w:color w:val="231F20"/>
                <w:sz w:val="16"/>
              </w:rPr>
              <w:t xml:space="preserve"> </w:t>
            </w:r>
            <w:proofErr w:type="spellStart"/>
            <w:r>
              <w:rPr>
                <w:color w:val="231F20"/>
                <w:sz w:val="16"/>
              </w:rPr>
              <w:t>ve</w:t>
            </w:r>
            <w:proofErr w:type="spellEnd"/>
            <w:r>
              <w:rPr>
                <w:color w:val="231F20"/>
                <w:sz w:val="16"/>
              </w:rPr>
              <w:t xml:space="preserve"> </w:t>
            </w:r>
            <w:proofErr w:type="spellStart"/>
            <w:r>
              <w:rPr>
                <w:color w:val="231F20"/>
                <w:sz w:val="16"/>
              </w:rPr>
              <w:t>Bilimi</w:t>
            </w:r>
            <w:proofErr w:type="spellEnd"/>
          </w:p>
        </w:tc>
        <w:tc>
          <w:tcPr>
            <w:tcW w:w="709" w:type="dxa"/>
            <w:vMerge w:val="restart"/>
            <w:shd w:val="clear" w:color="auto" w:fill="F2DBDB"/>
          </w:tcPr>
          <w:p w14:paraId="468677AC" w14:textId="77777777" w:rsidR="00B66932" w:rsidRDefault="00B66932" w:rsidP="00B332C1">
            <w:pPr>
              <w:pStyle w:val="TableParagraph"/>
              <w:spacing w:before="6"/>
              <w:rPr>
                <w:rFonts w:ascii="Verdana"/>
                <w:b/>
                <w:sz w:val="25"/>
              </w:rPr>
            </w:pPr>
          </w:p>
          <w:p w14:paraId="2FA9D46E" w14:textId="77777777" w:rsidR="00B66932" w:rsidRDefault="00B66932" w:rsidP="00B332C1">
            <w:pPr>
              <w:pStyle w:val="TableParagraph"/>
              <w:ind w:left="7"/>
              <w:jc w:val="center"/>
              <w:rPr>
                <w:b/>
                <w:sz w:val="16"/>
              </w:rPr>
            </w:pPr>
            <w:r>
              <w:rPr>
                <w:b/>
                <w:color w:val="231F20"/>
                <w:sz w:val="16"/>
              </w:rPr>
              <w:t>Y</w:t>
            </w:r>
          </w:p>
        </w:tc>
        <w:tc>
          <w:tcPr>
            <w:tcW w:w="569" w:type="dxa"/>
            <w:vMerge w:val="restart"/>
            <w:shd w:val="clear" w:color="auto" w:fill="F2DBDB"/>
          </w:tcPr>
          <w:p w14:paraId="21475CB9" w14:textId="77777777" w:rsidR="00B66932" w:rsidRDefault="00B66932" w:rsidP="00B332C1">
            <w:pPr>
              <w:pStyle w:val="TableParagraph"/>
              <w:spacing w:before="9"/>
              <w:rPr>
                <w:rFonts w:ascii="Verdana"/>
                <w:b/>
                <w:sz w:val="25"/>
              </w:rPr>
            </w:pPr>
          </w:p>
          <w:p w14:paraId="49BCFA1A" w14:textId="77777777" w:rsidR="00B66932" w:rsidRDefault="00B66932" w:rsidP="00B332C1">
            <w:pPr>
              <w:pStyle w:val="TableParagraph"/>
              <w:ind w:left="196"/>
              <w:rPr>
                <w:sz w:val="16"/>
              </w:rPr>
            </w:pPr>
            <w:r>
              <w:rPr>
                <w:color w:val="231F20"/>
                <w:sz w:val="16"/>
              </w:rPr>
              <w:t>63</w:t>
            </w:r>
          </w:p>
        </w:tc>
        <w:tc>
          <w:tcPr>
            <w:tcW w:w="567" w:type="dxa"/>
            <w:vMerge w:val="restart"/>
            <w:shd w:val="clear" w:color="auto" w:fill="F2DBDB"/>
          </w:tcPr>
          <w:p w14:paraId="71D38990" w14:textId="77777777" w:rsidR="00B66932" w:rsidRDefault="00B66932" w:rsidP="00B332C1">
            <w:pPr>
              <w:pStyle w:val="TableParagraph"/>
              <w:spacing w:before="9"/>
              <w:rPr>
                <w:rFonts w:ascii="Verdana"/>
                <w:b/>
                <w:sz w:val="25"/>
              </w:rPr>
            </w:pPr>
          </w:p>
          <w:p w14:paraId="5B515C83" w14:textId="77777777" w:rsidR="00B66932" w:rsidRDefault="00B66932" w:rsidP="00B332C1">
            <w:pPr>
              <w:pStyle w:val="TableParagraph"/>
              <w:ind w:left="5"/>
              <w:jc w:val="center"/>
              <w:rPr>
                <w:sz w:val="16"/>
              </w:rPr>
            </w:pPr>
            <w:r>
              <w:rPr>
                <w:color w:val="231F20"/>
                <w:sz w:val="16"/>
              </w:rPr>
              <w:t>0</w:t>
            </w:r>
          </w:p>
        </w:tc>
        <w:tc>
          <w:tcPr>
            <w:tcW w:w="992" w:type="dxa"/>
            <w:vMerge w:val="restart"/>
            <w:shd w:val="clear" w:color="auto" w:fill="F2DBDB"/>
          </w:tcPr>
          <w:p w14:paraId="5B56E987" w14:textId="77777777" w:rsidR="00B66932" w:rsidRDefault="00B66932" w:rsidP="00B332C1">
            <w:pPr>
              <w:pStyle w:val="TableParagraph"/>
              <w:spacing w:before="2"/>
              <w:rPr>
                <w:rFonts w:ascii="Verdana"/>
                <w:b/>
                <w:sz w:val="18"/>
              </w:rPr>
            </w:pPr>
          </w:p>
          <w:p w14:paraId="3049B503" w14:textId="77777777" w:rsidR="00B66932" w:rsidRDefault="00B66932" w:rsidP="00B332C1">
            <w:pPr>
              <w:pStyle w:val="TableParagraph"/>
              <w:spacing w:before="1" w:line="183" w:lineRule="exact"/>
              <w:ind w:left="6"/>
              <w:jc w:val="center"/>
              <w:rPr>
                <w:sz w:val="16"/>
              </w:rPr>
            </w:pPr>
            <w:r>
              <w:rPr>
                <w:color w:val="231F20"/>
                <w:sz w:val="16"/>
              </w:rPr>
              <w:t>4</w:t>
            </w:r>
          </w:p>
          <w:p w14:paraId="16B20D2F" w14:textId="77777777" w:rsidR="00B66932" w:rsidRDefault="00B66932" w:rsidP="00B332C1">
            <w:pPr>
              <w:pStyle w:val="TableParagraph"/>
              <w:spacing w:line="183" w:lineRule="exact"/>
              <w:ind w:left="113" w:right="106"/>
              <w:jc w:val="center"/>
              <w:rPr>
                <w:sz w:val="16"/>
              </w:rPr>
            </w:pPr>
            <w:r>
              <w:rPr>
                <w:color w:val="231F20"/>
                <w:sz w:val="16"/>
              </w:rPr>
              <w:t>(1 ING)</w:t>
            </w:r>
          </w:p>
        </w:tc>
      </w:tr>
      <w:tr w:rsidR="00B66932" w14:paraId="1E787523" w14:textId="77777777" w:rsidTr="00B332C1">
        <w:trPr>
          <w:trHeight w:val="402"/>
        </w:trPr>
        <w:tc>
          <w:tcPr>
            <w:tcW w:w="1135" w:type="dxa"/>
            <w:vMerge/>
            <w:tcBorders>
              <w:top w:val="nil"/>
            </w:tcBorders>
            <w:shd w:val="clear" w:color="auto" w:fill="F2DBDB"/>
          </w:tcPr>
          <w:p w14:paraId="57BC0FD5" w14:textId="77777777" w:rsidR="00B66932" w:rsidRDefault="00B66932" w:rsidP="00B332C1">
            <w:pPr>
              <w:rPr>
                <w:sz w:val="2"/>
                <w:szCs w:val="2"/>
              </w:rPr>
            </w:pPr>
          </w:p>
        </w:tc>
        <w:tc>
          <w:tcPr>
            <w:tcW w:w="936" w:type="dxa"/>
            <w:vMerge/>
            <w:tcBorders>
              <w:top w:val="nil"/>
            </w:tcBorders>
            <w:shd w:val="clear" w:color="auto" w:fill="F2DBDB"/>
          </w:tcPr>
          <w:p w14:paraId="64B84F38" w14:textId="77777777" w:rsidR="00B66932" w:rsidRDefault="00B66932" w:rsidP="00B332C1">
            <w:pPr>
              <w:rPr>
                <w:sz w:val="2"/>
                <w:szCs w:val="2"/>
              </w:rPr>
            </w:pPr>
          </w:p>
        </w:tc>
        <w:tc>
          <w:tcPr>
            <w:tcW w:w="4734" w:type="dxa"/>
            <w:shd w:val="clear" w:color="auto" w:fill="F2DBDB"/>
          </w:tcPr>
          <w:p w14:paraId="0DC40651" w14:textId="77777777" w:rsidR="00B66932" w:rsidRDefault="00B66932" w:rsidP="00B332C1">
            <w:pPr>
              <w:pStyle w:val="TableParagraph"/>
              <w:spacing w:before="106"/>
              <w:ind w:left="326"/>
              <w:rPr>
                <w:sz w:val="16"/>
              </w:rPr>
            </w:pPr>
            <w:proofErr w:type="spellStart"/>
            <w:r>
              <w:rPr>
                <w:color w:val="231F20"/>
                <w:sz w:val="16"/>
              </w:rPr>
              <w:t>Insan</w:t>
            </w:r>
            <w:proofErr w:type="spellEnd"/>
            <w:r>
              <w:rPr>
                <w:color w:val="231F20"/>
                <w:sz w:val="16"/>
              </w:rPr>
              <w:t xml:space="preserve"> </w:t>
            </w:r>
            <w:proofErr w:type="spellStart"/>
            <w:r>
              <w:rPr>
                <w:color w:val="231F20"/>
                <w:sz w:val="16"/>
              </w:rPr>
              <w:t>ve</w:t>
            </w:r>
            <w:proofErr w:type="spellEnd"/>
            <w:r>
              <w:rPr>
                <w:color w:val="231F20"/>
                <w:sz w:val="16"/>
              </w:rPr>
              <w:t xml:space="preserve"> </w:t>
            </w:r>
            <w:proofErr w:type="spellStart"/>
            <w:r>
              <w:rPr>
                <w:color w:val="231F20"/>
                <w:sz w:val="16"/>
              </w:rPr>
              <w:t>Biyopsikososyal</w:t>
            </w:r>
            <w:proofErr w:type="spellEnd"/>
            <w:r>
              <w:rPr>
                <w:color w:val="231F20"/>
                <w:sz w:val="16"/>
              </w:rPr>
              <w:t xml:space="preserve"> </w:t>
            </w:r>
            <w:proofErr w:type="spellStart"/>
            <w:r>
              <w:rPr>
                <w:color w:val="231F20"/>
                <w:sz w:val="16"/>
              </w:rPr>
              <w:t>Çevre</w:t>
            </w:r>
            <w:proofErr w:type="spellEnd"/>
          </w:p>
        </w:tc>
        <w:tc>
          <w:tcPr>
            <w:tcW w:w="709" w:type="dxa"/>
            <w:vMerge/>
            <w:tcBorders>
              <w:top w:val="nil"/>
            </w:tcBorders>
            <w:shd w:val="clear" w:color="auto" w:fill="F2DBDB"/>
          </w:tcPr>
          <w:p w14:paraId="34330547" w14:textId="77777777" w:rsidR="00B66932" w:rsidRDefault="00B66932" w:rsidP="00B332C1">
            <w:pPr>
              <w:rPr>
                <w:sz w:val="2"/>
                <w:szCs w:val="2"/>
              </w:rPr>
            </w:pPr>
          </w:p>
        </w:tc>
        <w:tc>
          <w:tcPr>
            <w:tcW w:w="569" w:type="dxa"/>
            <w:vMerge/>
            <w:tcBorders>
              <w:top w:val="nil"/>
            </w:tcBorders>
            <w:shd w:val="clear" w:color="auto" w:fill="F2DBDB"/>
          </w:tcPr>
          <w:p w14:paraId="245E42F2" w14:textId="77777777" w:rsidR="00B66932" w:rsidRDefault="00B66932" w:rsidP="00B332C1">
            <w:pPr>
              <w:rPr>
                <w:sz w:val="2"/>
                <w:szCs w:val="2"/>
              </w:rPr>
            </w:pPr>
          </w:p>
        </w:tc>
        <w:tc>
          <w:tcPr>
            <w:tcW w:w="567" w:type="dxa"/>
            <w:vMerge/>
            <w:tcBorders>
              <w:top w:val="nil"/>
            </w:tcBorders>
            <w:shd w:val="clear" w:color="auto" w:fill="F2DBDB"/>
          </w:tcPr>
          <w:p w14:paraId="4F3B02B3" w14:textId="77777777" w:rsidR="00B66932" w:rsidRDefault="00B66932" w:rsidP="00B332C1">
            <w:pPr>
              <w:rPr>
                <w:sz w:val="2"/>
                <w:szCs w:val="2"/>
              </w:rPr>
            </w:pPr>
          </w:p>
        </w:tc>
        <w:tc>
          <w:tcPr>
            <w:tcW w:w="992" w:type="dxa"/>
            <w:vMerge/>
            <w:tcBorders>
              <w:top w:val="nil"/>
            </w:tcBorders>
            <w:shd w:val="clear" w:color="auto" w:fill="F2DBDB"/>
          </w:tcPr>
          <w:p w14:paraId="25E35D21" w14:textId="77777777" w:rsidR="00B66932" w:rsidRDefault="00B66932" w:rsidP="00B332C1">
            <w:pPr>
              <w:rPr>
                <w:sz w:val="2"/>
                <w:szCs w:val="2"/>
              </w:rPr>
            </w:pPr>
          </w:p>
        </w:tc>
      </w:tr>
      <w:tr w:rsidR="00B66932" w14:paraId="6BF0D308" w14:textId="77777777" w:rsidTr="00B332C1">
        <w:trPr>
          <w:trHeight w:val="400"/>
        </w:trPr>
        <w:tc>
          <w:tcPr>
            <w:tcW w:w="1135" w:type="dxa"/>
            <w:shd w:val="clear" w:color="auto" w:fill="F2DBDB"/>
          </w:tcPr>
          <w:p w14:paraId="0E327165" w14:textId="77777777" w:rsidR="00B66932" w:rsidRDefault="00B66932" w:rsidP="00B332C1">
            <w:pPr>
              <w:pStyle w:val="TableParagraph"/>
              <w:spacing w:before="104"/>
              <w:ind w:left="69"/>
              <w:rPr>
                <w:sz w:val="16"/>
              </w:rPr>
            </w:pPr>
            <w:r>
              <w:rPr>
                <w:color w:val="231F20"/>
                <w:sz w:val="16"/>
              </w:rPr>
              <w:t>TIP112</w:t>
            </w:r>
          </w:p>
        </w:tc>
        <w:tc>
          <w:tcPr>
            <w:tcW w:w="936" w:type="dxa"/>
            <w:shd w:val="clear" w:color="auto" w:fill="F2DBDB"/>
          </w:tcPr>
          <w:p w14:paraId="4034F394" w14:textId="77777777" w:rsidR="00B66932" w:rsidRDefault="00B66932" w:rsidP="00B332C1">
            <w:pPr>
              <w:pStyle w:val="TableParagraph"/>
              <w:spacing w:before="104"/>
              <w:ind w:left="102" w:right="94"/>
              <w:jc w:val="center"/>
              <w:rPr>
                <w:sz w:val="16"/>
              </w:rPr>
            </w:pPr>
            <w:r>
              <w:rPr>
                <w:color w:val="231F20"/>
                <w:sz w:val="16"/>
              </w:rPr>
              <w:t>1B</w:t>
            </w:r>
          </w:p>
        </w:tc>
        <w:tc>
          <w:tcPr>
            <w:tcW w:w="4734" w:type="dxa"/>
            <w:shd w:val="clear" w:color="auto" w:fill="F2DBDB"/>
          </w:tcPr>
          <w:p w14:paraId="4A713DF8" w14:textId="77777777" w:rsidR="00B66932" w:rsidRDefault="00B66932" w:rsidP="00B332C1">
            <w:pPr>
              <w:pStyle w:val="TableParagraph"/>
              <w:spacing w:before="104"/>
              <w:ind w:left="326"/>
              <w:rPr>
                <w:sz w:val="16"/>
              </w:rPr>
            </w:pPr>
            <w:proofErr w:type="spellStart"/>
            <w:r>
              <w:rPr>
                <w:color w:val="231F20"/>
                <w:sz w:val="16"/>
              </w:rPr>
              <w:t>Yaşamın</w:t>
            </w:r>
            <w:proofErr w:type="spellEnd"/>
            <w:r>
              <w:rPr>
                <w:color w:val="231F20"/>
                <w:sz w:val="16"/>
              </w:rPr>
              <w:t xml:space="preserve"> </w:t>
            </w:r>
            <w:proofErr w:type="spellStart"/>
            <w:r>
              <w:rPr>
                <w:color w:val="231F20"/>
                <w:sz w:val="16"/>
              </w:rPr>
              <w:t>Kimyasal</w:t>
            </w:r>
            <w:proofErr w:type="spellEnd"/>
            <w:r>
              <w:rPr>
                <w:color w:val="231F20"/>
                <w:sz w:val="16"/>
              </w:rPr>
              <w:t xml:space="preserve">, </w:t>
            </w:r>
            <w:proofErr w:type="spellStart"/>
            <w:r>
              <w:rPr>
                <w:color w:val="231F20"/>
                <w:sz w:val="16"/>
              </w:rPr>
              <w:t>Moleküler</w:t>
            </w:r>
            <w:proofErr w:type="spellEnd"/>
            <w:r>
              <w:rPr>
                <w:color w:val="231F20"/>
                <w:sz w:val="16"/>
              </w:rPr>
              <w:t xml:space="preserve"> </w:t>
            </w:r>
            <w:proofErr w:type="spellStart"/>
            <w:r>
              <w:rPr>
                <w:color w:val="231F20"/>
                <w:sz w:val="16"/>
              </w:rPr>
              <w:t>ve</w:t>
            </w:r>
            <w:proofErr w:type="spellEnd"/>
            <w:r>
              <w:rPr>
                <w:color w:val="231F20"/>
                <w:sz w:val="16"/>
              </w:rPr>
              <w:t xml:space="preserve"> </w:t>
            </w:r>
            <w:proofErr w:type="spellStart"/>
            <w:r>
              <w:rPr>
                <w:color w:val="231F20"/>
                <w:sz w:val="16"/>
              </w:rPr>
              <w:t>Fiziksel</w:t>
            </w:r>
            <w:proofErr w:type="spellEnd"/>
            <w:r>
              <w:rPr>
                <w:color w:val="231F20"/>
                <w:sz w:val="16"/>
              </w:rPr>
              <w:t xml:space="preserve"> </w:t>
            </w:r>
            <w:proofErr w:type="spellStart"/>
            <w:r>
              <w:rPr>
                <w:color w:val="231F20"/>
                <w:sz w:val="16"/>
              </w:rPr>
              <w:t>Temelleri</w:t>
            </w:r>
            <w:proofErr w:type="spellEnd"/>
          </w:p>
        </w:tc>
        <w:tc>
          <w:tcPr>
            <w:tcW w:w="709" w:type="dxa"/>
            <w:shd w:val="clear" w:color="auto" w:fill="F2DBDB"/>
          </w:tcPr>
          <w:p w14:paraId="75633EB0" w14:textId="77777777" w:rsidR="00B66932" w:rsidRDefault="00B66932" w:rsidP="00B332C1">
            <w:pPr>
              <w:pStyle w:val="TableParagraph"/>
              <w:spacing w:before="101"/>
              <w:ind w:left="7"/>
              <w:jc w:val="center"/>
              <w:rPr>
                <w:b/>
                <w:sz w:val="16"/>
              </w:rPr>
            </w:pPr>
            <w:r>
              <w:rPr>
                <w:b/>
                <w:color w:val="231F20"/>
                <w:sz w:val="16"/>
              </w:rPr>
              <w:t>Y</w:t>
            </w:r>
          </w:p>
        </w:tc>
        <w:tc>
          <w:tcPr>
            <w:tcW w:w="569" w:type="dxa"/>
            <w:shd w:val="clear" w:color="auto" w:fill="F2DBDB"/>
          </w:tcPr>
          <w:p w14:paraId="7B68DFD8" w14:textId="77777777" w:rsidR="00B66932" w:rsidRDefault="00B66932" w:rsidP="00B332C1">
            <w:pPr>
              <w:pStyle w:val="TableParagraph"/>
              <w:spacing w:before="104"/>
              <w:ind w:left="105" w:right="95"/>
              <w:jc w:val="center"/>
              <w:rPr>
                <w:sz w:val="16"/>
              </w:rPr>
            </w:pPr>
            <w:r>
              <w:rPr>
                <w:color w:val="231F20"/>
                <w:sz w:val="16"/>
              </w:rPr>
              <w:t>51</w:t>
            </w:r>
          </w:p>
        </w:tc>
        <w:tc>
          <w:tcPr>
            <w:tcW w:w="567" w:type="dxa"/>
            <w:shd w:val="clear" w:color="auto" w:fill="F2DBDB"/>
          </w:tcPr>
          <w:p w14:paraId="01604FB1" w14:textId="77777777" w:rsidR="00B66932" w:rsidRDefault="00B66932" w:rsidP="00B332C1">
            <w:pPr>
              <w:pStyle w:val="TableParagraph"/>
              <w:spacing w:before="104"/>
              <w:ind w:left="5"/>
              <w:jc w:val="center"/>
              <w:rPr>
                <w:sz w:val="16"/>
              </w:rPr>
            </w:pPr>
            <w:r>
              <w:rPr>
                <w:color w:val="231F20"/>
                <w:sz w:val="16"/>
              </w:rPr>
              <w:t>5</w:t>
            </w:r>
          </w:p>
        </w:tc>
        <w:tc>
          <w:tcPr>
            <w:tcW w:w="992" w:type="dxa"/>
            <w:shd w:val="clear" w:color="auto" w:fill="F2DBDB"/>
          </w:tcPr>
          <w:p w14:paraId="66DDF444" w14:textId="77777777" w:rsidR="00B66932" w:rsidRDefault="00B66932" w:rsidP="00B332C1">
            <w:pPr>
              <w:pStyle w:val="TableParagraph"/>
              <w:spacing w:before="104"/>
              <w:ind w:left="6"/>
              <w:jc w:val="center"/>
              <w:rPr>
                <w:sz w:val="16"/>
              </w:rPr>
            </w:pPr>
            <w:r>
              <w:rPr>
                <w:color w:val="231F20"/>
                <w:sz w:val="16"/>
              </w:rPr>
              <w:t>3</w:t>
            </w:r>
          </w:p>
        </w:tc>
      </w:tr>
      <w:tr w:rsidR="00B66932" w14:paraId="775ED22B" w14:textId="77777777" w:rsidTr="00B332C1">
        <w:trPr>
          <w:trHeight w:val="402"/>
        </w:trPr>
        <w:tc>
          <w:tcPr>
            <w:tcW w:w="1135" w:type="dxa"/>
            <w:vMerge w:val="restart"/>
            <w:shd w:val="clear" w:color="auto" w:fill="F2DBDB"/>
          </w:tcPr>
          <w:p w14:paraId="10DCC8A7" w14:textId="77777777" w:rsidR="00B66932" w:rsidRDefault="00B66932" w:rsidP="00B332C1">
            <w:pPr>
              <w:pStyle w:val="TableParagraph"/>
              <w:spacing w:before="9"/>
              <w:rPr>
                <w:rFonts w:ascii="Verdana"/>
                <w:b/>
                <w:sz w:val="25"/>
              </w:rPr>
            </w:pPr>
          </w:p>
          <w:p w14:paraId="010A7421" w14:textId="77777777" w:rsidR="00B66932" w:rsidRDefault="00B66932" w:rsidP="00B332C1">
            <w:pPr>
              <w:pStyle w:val="TableParagraph"/>
              <w:ind w:left="69"/>
              <w:rPr>
                <w:sz w:val="16"/>
              </w:rPr>
            </w:pPr>
            <w:r>
              <w:rPr>
                <w:color w:val="231F20"/>
                <w:sz w:val="16"/>
              </w:rPr>
              <w:t>TIP113</w:t>
            </w:r>
          </w:p>
        </w:tc>
        <w:tc>
          <w:tcPr>
            <w:tcW w:w="936" w:type="dxa"/>
            <w:vMerge w:val="restart"/>
            <w:shd w:val="clear" w:color="auto" w:fill="F2DBDB"/>
          </w:tcPr>
          <w:p w14:paraId="0915D814" w14:textId="77777777" w:rsidR="00B66932" w:rsidRDefault="00B66932" w:rsidP="00B332C1">
            <w:pPr>
              <w:pStyle w:val="TableParagraph"/>
              <w:spacing w:before="9"/>
              <w:rPr>
                <w:rFonts w:ascii="Verdana"/>
                <w:b/>
                <w:sz w:val="25"/>
              </w:rPr>
            </w:pPr>
          </w:p>
          <w:p w14:paraId="260F32B0" w14:textId="77777777" w:rsidR="00B66932" w:rsidRDefault="00B66932" w:rsidP="00B332C1">
            <w:pPr>
              <w:pStyle w:val="TableParagraph"/>
              <w:ind w:left="102" w:right="95"/>
              <w:jc w:val="center"/>
              <w:rPr>
                <w:sz w:val="16"/>
              </w:rPr>
            </w:pPr>
            <w:r>
              <w:rPr>
                <w:color w:val="231F20"/>
                <w:sz w:val="16"/>
              </w:rPr>
              <w:t>1C</w:t>
            </w:r>
          </w:p>
        </w:tc>
        <w:tc>
          <w:tcPr>
            <w:tcW w:w="4734" w:type="dxa"/>
            <w:shd w:val="clear" w:color="auto" w:fill="F2DBDB"/>
          </w:tcPr>
          <w:p w14:paraId="30184A7D" w14:textId="77777777" w:rsidR="00B66932" w:rsidRDefault="00B66932" w:rsidP="00B332C1">
            <w:pPr>
              <w:pStyle w:val="TableParagraph"/>
              <w:spacing w:before="106"/>
              <w:ind w:left="326"/>
              <w:rPr>
                <w:sz w:val="16"/>
              </w:rPr>
            </w:pPr>
            <w:proofErr w:type="spellStart"/>
            <w:r>
              <w:rPr>
                <w:color w:val="231F20"/>
                <w:sz w:val="16"/>
              </w:rPr>
              <w:t>Hücre</w:t>
            </w:r>
            <w:proofErr w:type="spellEnd"/>
          </w:p>
        </w:tc>
        <w:tc>
          <w:tcPr>
            <w:tcW w:w="709" w:type="dxa"/>
            <w:vMerge w:val="restart"/>
            <w:shd w:val="clear" w:color="auto" w:fill="F2DBDB"/>
          </w:tcPr>
          <w:p w14:paraId="2EEE769D" w14:textId="77777777" w:rsidR="00B66932" w:rsidRDefault="00B66932" w:rsidP="00B332C1">
            <w:pPr>
              <w:pStyle w:val="TableParagraph"/>
              <w:spacing w:before="6"/>
              <w:rPr>
                <w:rFonts w:ascii="Verdana"/>
                <w:b/>
                <w:sz w:val="25"/>
              </w:rPr>
            </w:pPr>
          </w:p>
          <w:p w14:paraId="0D493506" w14:textId="77777777" w:rsidR="00B66932" w:rsidRDefault="00B66932" w:rsidP="00B332C1">
            <w:pPr>
              <w:pStyle w:val="TableParagraph"/>
              <w:ind w:left="7"/>
              <w:jc w:val="center"/>
              <w:rPr>
                <w:b/>
                <w:sz w:val="16"/>
              </w:rPr>
            </w:pPr>
            <w:r>
              <w:rPr>
                <w:b/>
                <w:color w:val="231F20"/>
                <w:sz w:val="16"/>
              </w:rPr>
              <w:t>Y</w:t>
            </w:r>
          </w:p>
        </w:tc>
        <w:tc>
          <w:tcPr>
            <w:tcW w:w="569" w:type="dxa"/>
            <w:vMerge w:val="restart"/>
            <w:shd w:val="clear" w:color="auto" w:fill="F2DBDB"/>
          </w:tcPr>
          <w:p w14:paraId="4C83EA0E" w14:textId="77777777" w:rsidR="00B66932" w:rsidRDefault="00B66932" w:rsidP="00B332C1">
            <w:pPr>
              <w:pStyle w:val="TableParagraph"/>
              <w:spacing w:before="9"/>
              <w:rPr>
                <w:rFonts w:ascii="Verdana"/>
                <w:b/>
                <w:sz w:val="25"/>
              </w:rPr>
            </w:pPr>
          </w:p>
          <w:p w14:paraId="7BB6E620" w14:textId="77777777" w:rsidR="00B66932" w:rsidRDefault="00B66932" w:rsidP="00B332C1">
            <w:pPr>
              <w:pStyle w:val="TableParagraph"/>
              <w:ind w:left="150"/>
              <w:rPr>
                <w:sz w:val="16"/>
              </w:rPr>
            </w:pPr>
            <w:r>
              <w:rPr>
                <w:color w:val="231F20"/>
                <w:sz w:val="16"/>
              </w:rPr>
              <w:t>134</w:t>
            </w:r>
          </w:p>
        </w:tc>
        <w:tc>
          <w:tcPr>
            <w:tcW w:w="567" w:type="dxa"/>
            <w:vMerge w:val="restart"/>
            <w:shd w:val="clear" w:color="auto" w:fill="F2DBDB"/>
          </w:tcPr>
          <w:p w14:paraId="32A74346" w14:textId="77777777" w:rsidR="00B66932" w:rsidRDefault="00B66932" w:rsidP="00B332C1">
            <w:pPr>
              <w:pStyle w:val="TableParagraph"/>
              <w:spacing w:before="9"/>
              <w:rPr>
                <w:rFonts w:ascii="Verdana"/>
                <w:b/>
                <w:sz w:val="25"/>
              </w:rPr>
            </w:pPr>
          </w:p>
          <w:p w14:paraId="55CCB2C3" w14:textId="77777777" w:rsidR="00B66932" w:rsidRDefault="00B66932" w:rsidP="00B332C1">
            <w:pPr>
              <w:pStyle w:val="TableParagraph"/>
              <w:ind w:left="5"/>
              <w:jc w:val="center"/>
              <w:rPr>
                <w:sz w:val="16"/>
              </w:rPr>
            </w:pPr>
            <w:r>
              <w:rPr>
                <w:color w:val="231F20"/>
                <w:sz w:val="16"/>
              </w:rPr>
              <w:t>8</w:t>
            </w:r>
          </w:p>
        </w:tc>
        <w:tc>
          <w:tcPr>
            <w:tcW w:w="992" w:type="dxa"/>
            <w:vMerge w:val="restart"/>
            <w:shd w:val="clear" w:color="auto" w:fill="F2DBDB"/>
          </w:tcPr>
          <w:p w14:paraId="28F2D6FB" w14:textId="77777777" w:rsidR="00B66932" w:rsidRDefault="00B66932" w:rsidP="00B332C1">
            <w:pPr>
              <w:pStyle w:val="TableParagraph"/>
              <w:spacing w:before="2"/>
              <w:rPr>
                <w:rFonts w:ascii="Verdana"/>
                <w:b/>
                <w:sz w:val="18"/>
              </w:rPr>
            </w:pPr>
          </w:p>
          <w:p w14:paraId="072E237E" w14:textId="77777777" w:rsidR="00B66932" w:rsidRDefault="00B66932" w:rsidP="00B332C1">
            <w:pPr>
              <w:pStyle w:val="TableParagraph"/>
              <w:spacing w:before="1" w:line="183" w:lineRule="exact"/>
              <w:ind w:left="6"/>
              <w:jc w:val="center"/>
              <w:rPr>
                <w:sz w:val="16"/>
              </w:rPr>
            </w:pPr>
            <w:r>
              <w:rPr>
                <w:color w:val="231F20"/>
                <w:sz w:val="16"/>
              </w:rPr>
              <w:t>8</w:t>
            </w:r>
          </w:p>
          <w:p w14:paraId="1014571E" w14:textId="77777777" w:rsidR="00B66932" w:rsidRDefault="00B66932" w:rsidP="00B332C1">
            <w:pPr>
              <w:pStyle w:val="TableParagraph"/>
              <w:spacing w:line="183" w:lineRule="exact"/>
              <w:ind w:left="113" w:right="106"/>
              <w:jc w:val="center"/>
              <w:rPr>
                <w:sz w:val="16"/>
              </w:rPr>
            </w:pPr>
            <w:r>
              <w:rPr>
                <w:color w:val="231F20"/>
                <w:sz w:val="16"/>
              </w:rPr>
              <w:t>(2 ING)</w:t>
            </w:r>
          </w:p>
        </w:tc>
      </w:tr>
      <w:tr w:rsidR="00B66932" w14:paraId="11B5E12C" w14:textId="77777777" w:rsidTr="00B332C1">
        <w:trPr>
          <w:trHeight w:val="402"/>
        </w:trPr>
        <w:tc>
          <w:tcPr>
            <w:tcW w:w="1135" w:type="dxa"/>
            <w:vMerge/>
            <w:tcBorders>
              <w:top w:val="nil"/>
            </w:tcBorders>
            <w:shd w:val="clear" w:color="auto" w:fill="F2DBDB"/>
          </w:tcPr>
          <w:p w14:paraId="0BB1A546" w14:textId="77777777" w:rsidR="00B66932" w:rsidRDefault="00B66932" w:rsidP="00B332C1">
            <w:pPr>
              <w:rPr>
                <w:sz w:val="2"/>
                <w:szCs w:val="2"/>
              </w:rPr>
            </w:pPr>
          </w:p>
        </w:tc>
        <w:tc>
          <w:tcPr>
            <w:tcW w:w="936" w:type="dxa"/>
            <w:vMerge/>
            <w:tcBorders>
              <w:top w:val="nil"/>
            </w:tcBorders>
            <w:shd w:val="clear" w:color="auto" w:fill="F2DBDB"/>
          </w:tcPr>
          <w:p w14:paraId="391E2667" w14:textId="77777777" w:rsidR="00B66932" w:rsidRDefault="00B66932" w:rsidP="00B332C1">
            <w:pPr>
              <w:rPr>
                <w:sz w:val="2"/>
                <w:szCs w:val="2"/>
              </w:rPr>
            </w:pPr>
          </w:p>
        </w:tc>
        <w:tc>
          <w:tcPr>
            <w:tcW w:w="4734" w:type="dxa"/>
            <w:shd w:val="clear" w:color="auto" w:fill="F2DBDB"/>
          </w:tcPr>
          <w:p w14:paraId="54B40B31" w14:textId="77777777" w:rsidR="00B66932" w:rsidRDefault="00B66932" w:rsidP="00B332C1">
            <w:pPr>
              <w:pStyle w:val="TableParagraph"/>
              <w:spacing w:before="106"/>
              <w:ind w:left="326"/>
              <w:rPr>
                <w:sz w:val="16"/>
              </w:rPr>
            </w:pPr>
            <w:proofErr w:type="spellStart"/>
            <w:r>
              <w:rPr>
                <w:color w:val="231F20"/>
                <w:sz w:val="16"/>
              </w:rPr>
              <w:t>Genetik</w:t>
            </w:r>
            <w:proofErr w:type="spellEnd"/>
            <w:r>
              <w:rPr>
                <w:color w:val="231F20"/>
                <w:sz w:val="16"/>
              </w:rPr>
              <w:t xml:space="preserve"> </w:t>
            </w:r>
            <w:proofErr w:type="spellStart"/>
            <w:r>
              <w:rPr>
                <w:color w:val="231F20"/>
                <w:sz w:val="16"/>
              </w:rPr>
              <w:t>ve</w:t>
            </w:r>
            <w:proofErr w:type="spellEnd"/>
            <w:r>
              <w:rPr>
                <w:color w:val="231F20"/>
                <w:sz w:val="16"/>
              </w:rPr>
              <w:t xml:space="preserve"> </w:t>
            </w:r>
            <w:proofErr w:type="spellStart"/>
            <w:r>
              <w:rPr>
                <w:color w:val="231F20"/>
                <w:sz w:val="16"/>
              </w:rPr>
              <w:t>Yaşam</w:t>
            </w:r>
            <w:proofErr w:type="spellEnd"/>
            <w:r>
              <w:rPr>
                <w:color w:val="231F20"/>
                <w:sz w:val="16"/>
              </w:rPr>
              <w:t xml:space="preserve"> </w:t>
            </w:r>
            <w:proofErr w:type="spellStart"/>
            <w:r>
              <w:rPr>
                <w:color w:val="231F20"/>
                <w:sz w:val="16"/>
              </w:rPr>
              <w:t>Döngüsü</w:t>
            </w:r>
            <w:proofErr w:type="spellEnd"/>
          </w:p>
        </w:tc>
        <w:tc>
          <w:tcPr>
            <w:tcW w:w="709" w:type="dxa"/>
            <w:vMerge/>
            <w:tcBorders>
              <w:top w:val="nil"/>
            </w:tcBorders>
            <w:shd w:val="clear" w:color="auto" w:fill="F2DBDB"/>
          </w:tcPr>
          <w:p w14:paraId="1A1E4579" w14:textId="77777777" w:rsidR="00B66932" w:rsidRDefault="00B66932" w:rsidP="00B332C1">
            <w:pPr>
              <w:rPr>
                <w:sz w:val="2"/>
                <w:szCs w:val="2"/>
              </w:rPr>
            </w:pPr>
          </w:p>
        </w:tc>
        <w:tc>
          <w:tcPr>
            <w:tcW w:w="569" w:type="dxa"/>
            <w:vMerge/>
            <w:tcBorders>
              <w:top w:val="nil"/>
            </w:tcBorders>
            <w:shd w:val="clear" w:color="auto" w:fill="F2DBDB"/>
          </w:tcPr>
          <w:p w14:paraId="165BF14D" w14:textId="77777777" w:rsidR="00B66932" w:rsidRDefault="00B66932" w:rsidP="00B332C1">
            <w:pPr>
              <w:rPr>
                <w:sz w:val="2"/>
                <w:szCs w:val="2"/>
              </w:rPr>
            </w:pPr>
          </w:p>
        </w:tc>
        <w:tc>
          <w:tcPr>
            <w:tcW w:w="567" w:type="dxa"/>
            <w:vMerge/>
            <w:tcBorders>
              <w:top w:val="nil"/>
            </w:tcBorders>
            <w:shd w:val="clear" w:color="auto" w:fill="F2DBDB"/>
          </w:tcPr>
          <w:p w14:paraId="6044CF3E" w14:textId="77777777" w:rsidR="00B66932" w:rsidRDefault="00B66932" w:rsidP="00B332C1">
            <w:pPr>
              <w:rPr>
                <w:sz w:val="2"/>
                <w:szCs w:val="2"/>
              </w:rPr>
            </w:pPr>
          </w:p>
        </w:tc>
        <w:tc>
          <w:tcPr>
            <w:tcW w:w="992" w:type="dxa"/>
            <w:vMerge/>
            <w:tcBorders>
              <w:top w:val="nil"/>
            </w:tcBorders>
            <w:shd w:val="clear" w:color="auto" w:fill="F2DBDB"/>
          </w:tcPr>
          <w:p w14:paraId="4ACF672C" w14:textId="77777777" w:rsidR="00B66932" w:rsidRDefault="00B66932" w:rsidP="00B332C1">
            <w:pPr>
              <w:rPr>
                <w:sz w:val="2"/>
                <w:szCs w:val="2"/>
              </w:rPr>
            </w:pPr>
          </w:p>
        </w:tc>
      </w:tr>
      <w:tr w:rsidR="00B66932" w14:paraId="01D4AFED" w14:textId="77777777" w:rsidTr="00B332C1">
        <w:trPr>
          <w:trHeight w:val="398"/>
        </w:trPr>
        <w:tc>
          <w:tcPr>
            <w:tcW w:w="1135" w:type="dxa"/>
            <w:vMerge w:val="restart"/>
            <w:shd w:val="clear" w:color="auto" w:fill="F2DBDB"/>
          </w:tcPr>
          <w:p w14:paraId="098C14D4" w14:textId="77777777" w:rsidR="00B66932" w:rsidRDefault="00B66932" w:rsidP="00B332C1">
            <w:pPr>
              <w:pStyle w:val="TableParagraph"/>
              <w:spacing w:before="7"/>
              <w:rPr>
                <w:rFonts w:ascii="Verdana"/>
                <w:b/>
                <w:sz w:val="25"/>
              </w:rPr>
            </w:pPr>
          </w:p>
          <w:p w14:paraId="5E07B333" w14:textId="77777777" w:rsidR="00B66932" w:rsidRDefault="00B66932" w:rsidP="00B332C1">
            <w:pPr>
              <w:pStyle w:val="TableParagraph"/>
              <w:ind w:left="69"/>
              <w:rPr>
                <w:sz w:val="16"/>
              </w:rPr>
            </w:pPr>
            <w:r>
              <w:rPr>
                <w:color w:val="231F20"/>
                <w:sz w:val="16"/>
              </w:rPr>
              <w:t>TIP121</w:t>
            </w:r>
          </w:p>
        </w:tc>
        <w:tc>
          <w:tcPr>
            <w:tcW w:w="936" w:type="dxa"/>
            <w:vMerge w:val="restart"/>
            <w:shd w:val="clear" w:color="auto" w:fill="F2DBDB"/>
          </w:tcPr>
          <w:p w14:paraId="68728F7B" w14:textId="77777777" w:rsidR="00B66932" w:rsidRDefault="00B66932" w:rsidP="00B332C1">
            <w:pPr>
              <w:pStyle w:val="TableParagraph"/>
              <w:spacing w:before="7"/>
              <w:rPr>
                <w:rFonts w:ascii="Verdana"/>
                <w:b/>
                <w:sz w:val="25"/>
              </w:rPr>
            </w:pPr>
          </w:p>
          <w:p w14:paraId="0DF7475D" w14:textId="77777777" w:rsidR="00B66932" w:rsidRDefault="00B66932" w:rsidP="00B332C1">
            <w:pPr>
              <w:pStyle w:val="TableParagraph"/>
              <w:ind w:left="102" w:right="94"/>
              <w:jc w:val="center"/>
              <w:rPr>
                <w:sz w:val="16"/>
              </w:rPr>
            </w:pPr>
            <w:r>
              <w:rPr>
                <w:color w:val="231F20"/>
                <w:sz w:val="16"/>
              </w:rPr>
              <w:t>2A</w:t>
            </w:r>
          </w:p>
        </w:tc>
        <w:tc>
          <w:tcPr>
            <w:tcW w:w="4734" w:type="dxa"/>
            <w:tcBorders>
              <w:bottom w:val="single" w:sz="6" w:space="0" w:color="231F20"/>
            </w:tcBorders>
            <w:shd w:val="clear" w:color="auto" w:fill="F2DBDB"/>
          </w:tcPr>
          <w:p w14:paraId="627980EB" w14:textId="77777777" w:rsidR="00B66932" w:rsidRDefault="00B66932" w:rsidP="00B332C1">
            <w:pPr>
              <w:pStyle w:val="TableParagraph"/>
              <w:spacing w:before="104"/>
              <w:ind w:left="326"/>
              <w:rPr>
                <w:sz w:val="16"/>
              </w:rPr>
            </w:pPr>
            <w:proofErr w:type="spellStart"/>
            <w:r>
              <w:rPr>
                <w:color w:val="231F20"/>
                <w:sz w:val="16"/>
              </w:rPr>
              <w:t>Insanın</w:t>
            </w:r>
            <w:proofErr w:type="spellEnd"/>
            <w:r>
              <w:rPr>
                <w:color w:val="231F20"/>
                <w:sz w:val="16"/>
              </w:rPr>
              <w:t xml:space="preserve"> </w:t>
            </w:r>
            <w:proofErr w:type="spellStart"/>
            <w:r>
              <w:rPr>
                <w:color w:val="231F20"/>
                <w:sz w:val="16"/>
              </w:rPr>
              <w:t>Bütünsel</w:t>
            </w:r>
            <w:proofErr w:type="spellEnd"/>
            <w:r>
              <w:rPr>
                <w:color w:val="231F20"/>
                <w:sz w:val="16"/>
              </w:rPr>
              <w:t xml:space="preserve"> </w:t>
            </w:r>
            <w:proofErr w:type="spellStart"/>
            <w:r>
              <w:rPr>
                <w:color w:val="231F20"/>
                <w:sz w:val="16"/>
              </w:rPr>
              <w:t>Yapısı</w:t>
            </w:r>
            <w:proofErr w:type="spellEnd"/>
          </w:p>
        </w:tc>
        <w:tc>
          <w:tcPr>
            <w:tcW w:w="709" w:type="dxa"/>
            <w:vMerge w:val="restart"/>
            <w:shd w:val="clear" w:color="auto" w:fill="F2DBDB"/>
          </w:tcPr>
          <w:p w14:paraId="6A5391CF" w14:textId="77777777" w:rsidR="00B66932" w:rsidRDefault="00B66932" w:rsidP="00B332C1">
            <w:pPr>
              <w:pStyle w:val="TableParagraph"/>
              <w:spacing w:before="4"/>
              <w:rPr>
                <w:rFonts w:ascii="Verdana"/>
                <w:b/>
                <w:sz w:val="25"/>
              </w:rPr>
            </w:pPr>
          </w:p>
          <w:p w14:paraId="230D9542" w14:textId="77777777" w:rsidR="00B66932" w:rsidRDefault="00B66932" w:rsidP="00B332C1">
            <w:pPr>
              <w:pStyle w:val="TableParagraph"/>
              <w:ind w:left="7"/>
              <w:jc w:val="center"/>
              <w:rPr>
                <w:b/>
                <w:sz w:val="16"/>
              </w:rPr>
            </w:pPr>
            <w:r>
              <w:rPr>
                <w:b/>
                <w:color w:val="231F20"/>
                <w:sz w:val="16"/>
              </w:rPr>
              <w:t>Y</w:t>
            </w:r>
          </w:p>
        </w:tc>
        <w:tc>
          <w:tcPr>
            <w:tcW w:w="569" w:type="dxa"/>
            <w:vMerge w:val="restart"/>
            <w:shd w:val="clear" w:color="auto" w:fill="F2DBDB"/>
          </w:tcPr>
          <w:p w14:paraId="5B23BD65" w14:textId="77777777" w:rsidR="00B66932" w:rsidRDefault="00B66932" w:rsidP="00B332C1">
            <w:pPr>
              <w:pStyle w:val="TableParagraph"/>
              <w:spacing w:before="7"/>
              <w:rPr>
                <w:rFonts w:ascii="Verdana"/>
                <w:b/>
                <w:sz w:val="25"/>
              </w:rPr>
            </w:pPr>
          </w:p>
          <w:p w14:paraId="0525C348" w14:textId="77777777" w:rsidR="00B66932" w:rsidRDefault="00B66932" w:rsidP="00B332C1">
            <w:pPr>
              <w:pStyle w:val="TableParagraph"/>
              <w:ind w:left="150"/>
              <w:rPr>
                <w:sz w:val="16"/>
              </w:rPr>
            </w:pPr>
            <w:r>
              <w:rPr>
                <w:color w:val="231F20"/>
                <w:sz w:val="16"/>
              </w:rPr>
              <w:t>128</w:t>
            </w:r>
          </w:p>
        </w:tc>
        <w:tc>
          <w:tcPr>
            <w:tcW w:w="567" w:type="dxa"/>
            <w:vMerge w:val="restart"/>
            <w:shd w:val="clear" w:color="auto" w:fill="F2DBDB"/>
          </w:tcPr>
          <w:p w14:paraId="14C150BD" w14:textId="77777777" w:rsidR="00B66932" w:rsidRDefault="00B66932" w:rsidP="00B332C1">
            <w:pPr>
              <w:pStyle w:val="TableParagraph"/>
              <w:spacing w:before="7"/>
              <w:rPr>
                <w:rFonts w:ascii="Verdana"/>
                <w:b/>
                <w:sz w:val="25"/>
              </w:rPr>
            </w:pPr>
          </w:p>
          <w:p w14:paraId="5743233F" w14:textId="77777777" w:rsidR="00B66932" w:rsidRDefault="00B66932" w:rsidP="00B332C1">
            <w:pPr>
              <w:pStyle w:val="TableParagraph"/>
              <w:ind w:left="102" w:right="95"/>
              <w:jc w:val="center"/>
              <w:rPr>
                <w:sz w:val="16"/>
              </w:rPr>
            </w:pPr>
            <w:r>
              <w:rPr>
                <w:color w:val="231F20"/>
                <w:sz w:val="16"/>
              </w:rPr>
              <w:t>52</w:t>
            </w:r>
          </w:p>
        </w:tc>
        <w:tc>
          <w:tcPr>
            <w:tcW w:w="992" w:type="dxa"/>
            <w:vMerge w:val="restart"/>
            <w:shd w:val="clear" w:color="auto" w:fill="F2DBDB"/>
          </w:tcPr>
          <w:p w14:paraId="45AC17C1" w14:textId="77777777" w:rsidR="00B66932" w:rsidRDefault="00B66932" w:rsidP="00B332C1">
            <w:pPr>
              <w:pStyle w:val="TableParagraph"/>
              <w:rPr>
                <w:rFonts w:ascii="Verdana"/>
                <w:b/>
                <w:sz w:val="18"/>
              </w:rPr>
            </w:pPr>
          </w:p>
          <w:p w14:paraId="76182838" w14:textId="77777777" w:rsidR="00B66932" w:rsidRDefault="00B66932" w:rsidP="00B332C1">
            <w:pPr>
              <w:pStyle w:val="TableParagraph"/>
              <w:ind w:left="111" w:right="108"/>
              <w:jc w:val="center"/>
              <w:rPr>
                <w:sz w:val="16"/>
              </w:rPr>
            </w:pPr>
            <w:r>
              <w:rPr>
                <w:color w:val="231F20"/>
                <w:sz w:val="16"/>
              </w:rPr>
              <w:t>10</w:t>
            </w:r>
          </w:p>
          <w:p w14:paraId="17CBD5C5" w14:textId="77777777" w:rsidR="00B66932" w:rsidRDefault="00B66932" w:rsidP="00B332C1">
            <w:pPr>
              <w:pStyle w:val="TableParagraph"/>
              <w:spacing w:before="1"/>
              <w:ind w:left="113" w:right="106"/>
              <w:jc w:val="center"/>
              <w:rPr>
                <w:sz w:val="16"/>
              </w:rPr>
            </w:pPr>
            <w:r>
              <w:rPr>
                <w:color w:val="231F20"/>
                <w:sz w:val="16"/>
              </w:rPr>
              <w:t>(4 ING)</w:t>
            </w:r>
          </w:p>
        </w:tc>
      </w:tr>
      <w:tr w:rsidR="00B66932" w14:paraId="76245D96" w14:textId="77777777" w:rsidTr="00B332C1">
        <w:trPr>
          <w:trHeight w:val="400"/>
        </w:trPr>
        <w:tc>
          <w:tcPr>
            <w:tcW w:w="1135" w:type="dxa"/>
            <w:vMerge/>
            <w:tcBorders>
              <w:top w:val="nil"/>
            </w:tcBorders>
            <w:shd w:val="clear" w:color="auto" w:fill="F2DBDB"/>
          </w:tcPr>
          <w:p w14:paraId="576DC3E7" w14:textId="77777777" w:rsidR="00B66932" w:rsidRDefault="00B66932" w:rsidP="00B332C1">
            <w:pPr>
              <w:rPr>
                <w:sz w:val="2"/>
                <w:szCs w:val="2"/>
              </w:rPr>
            </w:pPr>
          </w:p>
        </w:tc>
        <w:tc>
          <w:tcPr>
            <w:tcW w:w="936" w:type="dxa"/>
            <w:vMerge/>
            <w:tcBorders>
              <w:top w:val="nil"/>
            </w:tcBorders>
            <w:shd w:val="clear" w:color="auto" w:fill="F2DBDB"/>
          </w:tcPr>
          <w:p w14:paraId="29016697" w14:textId="77777777" w:rsidR="00B66932" w:rsidRDefault="00B66932" w:rsidP="00B332C1">
            <w:pPr>
              <w:rPr>
                <w:sz w:val="2"/>
                <w:szCs w:val="2"/>
              </w:rPr>
            </w:pPr>
          </w:p>
        </w:tc>
        <w:tc>
          <w:tcPr>
            <w:tcW w:w="4734" w:type="dxa"/>
            <w:tcBorders>
              <w:top w:val="single" w:sz="6" w:space="0" w:color="231F20"/>
            </w:tcBorders>
            <w:shd w:val="clear" w:color="auto" w:fill="F2DBDB"/>
          </w:tcPr>
          <w:p w14:paraId="35C96807" w14:textId="77777777" w:rsidR="00B66932" w:rsidRDefault="00B66932" w:rsidP="00B332C1">
            <w:pPr>
              <w:pStyle w:val="TableParagraph"/>
              <w:spacing w:before="104"/>
              <w:ind w:left="326"/>
              <w:rPr>
                <w:sz w:val="16"/>
              </w:rPr>
            </w:pPr>
            <w:r>
              <w:rPr>
                <w:color w:val="231F20"/>
                <w:sz w:val="16"/>
              </w:rPr>
              <w:t xml:space="preserve">Kas </w:t>
            </w:r>
            <w:proofErr w:type="spellStart"/>
            <w:r>
              <w:rPr>
                <w:color w:val="231F20"/>
                <w:sz w:val="16"/>
              </w:rPr>
              <w:t>Iskelet</w:t>
            </w:r>
            <w:proofErr w:type="spellEnd"/>
            <w:r>
              <w:rPr>
                <w:color w:val="231F20"/>
                <w:sz w:val="16"/>
              </w:rPr>
              <w:t xml:space="preserve"> </w:t>
            </w:r>
            <w:proofErr w:type="spellStart"/>
            <w:r>
              <w:rPr>
                <w:color w:val="231F20"/>
                <w:sz w:val="16"/>
              </w:rPr>
              <w:t>Sistemi</w:t>
            </w:r>
            <w:proofErr w:type="spellEnd"/>
          </w:p>
        </w:tc>
        <w:tc>
          <w:tcPr>
            <w:tcW w:w="709" w:type="dxa"/>
            <w:vMerge/>
            <w:tcBorders>
              <w:top w:val="nil"/>
            </w:tcBorders>
            <w:shd w:val="clear" w:color="auto" w:fill="F2DBDB"/>
          </w:tcPr>
          <w:p w14:paraId="0AA89EBA" w14:textId="77777777" w:rsidR="00B66932" w:rsidRDefault="00B66932" w:rsidP="00B332C1">
            <w:pPr>
              <w:rPr>
                <w:sz w:val="2"/>
                <w:szCs w:val="2"/>
              </w:rPr>
            </w:pPr>
          </w:p>
        </w:tc>
        <w:tc>
          <w:tcPr>
            <w:tcW w:w="569" w:type="dxa"/>
            <w:vMerge/>
            <w:tcBorders>
              <w:top w:val="nil"/>
            </w:tcBorders>
            <w:shd w:val="clear" w:color="auto" w:fill="F2DBDB"/>
          </w:tcPr>
          <w:p w14:paraId="01DDF24E" w14:textId="77777777" w:rsidR="00B66932" w:rsidRDefault="00B66932" w:rsidP="00B332C1">
            <w:pPr>
              <w:rPr>
                <w:sz w:val="2"/>
                <w:szCs w:val="2"/>
              </w:rPr>
            </w:pPr>
          </w:p>
        </w:tc>
        <w:tc>
          <w:tcPr>
            <w:tcW w:w="567" w:type="dxa"/>
            <w:vMerge/>
            <w:tcBorders>
              <w:top w:val="nil"/>
            </w:tcBorders>
            <w:shd w:val="clear" w:color="auto" w:fill="F2DBDB"/>
          </w:tcPr>
          <w:p w14:paraId="3AA55EAC" w14:textId="77777777" w:rsidR="00B66932" w:rsidRDefault="00B66932" w:rsidP="00B332C1">
            <w:pPr>
              <w:rPr>
                <w:sz w:val="2"/>
                <w:szCs w:val="2"/>
              </w:rPr>
            </w:pPr>
          </w:p>
        </w:tc>
        <w:tc>
          <w:tcPr>
            <w:tcW w:w="992" w:type="dxa"/>
            <w:vMerge/>
            <w:tcBorders>
              <w:top w:val="nil"/>
            </w:tcBorders>
            <w:shd w:val="clear" w:color="auto" w:fill="F2DBDB"/>
          </w:tcPr>
          <w:p w14:paraId="752DB923" w14:textId="77777777" w:rsidR="00B66932" w:rsidRDefault="00B66932" w:rsidP="00B332C1">
            <w:pPr>
              <w:rPr>
                <w:sz w:val="2"/>
                <w:szCs w:val="2"/>
              </w:rPr>
            </w:pPr>
          </w:p>
        </w:tc>
      </w:tr>
      <w:tr w:rsidR="00B66932" w14:paraId="650913D3" w14:textId="77777777" w:rsidTr="00B332C1">
        <w:trPr>
          <w:trHeight w:val="402"/>
        </w:trPr>
        <w:tc>
          <w:tcPr>
            <w:tcW w:w="1135" w:type="dxa"/>
            <w:shd w:val="clear" w:color="auto" w:fill="F2DBDB"/>
          </w:tcPr>
          <w:p w14:paraId="6C2736A8" w14:textId="77777777" w:rsidR="00B66932" w:rsidRDefault="00B66932" w:rsidP="00B332C1">
            <w:pPr>
              <w:pStyle w:val="TableParagraph"/>
              <w:spacing w:before="106"/>
              <w:ind w:left="69"/>
              <w:rPr>
                <w:sz w:val="16"/>
              </w:rPr>
            </w:pPr>
            <w:r>
              <w:rPr>
                <w:color w:val="231F20"/>
                <w:sz w:val="16"/>
              </w:rPr>
              <w:t>TIP122</w:t>
            </w:r>
          </w:p>
        </w:tc>
        <w:tc>
          <w:tcPr>
            <w:tcW w:w="936" w:type="dxa"/>
            <w:shd w:val="clear" w:color="auto" w:fill="F2DBDB"/>
          </w:tcPr>
          <w:p w14:paraId="3768ABEA" w14:textId="77777777" w:rsidR="00B66932" w:rsidRDefault="00B66932" w:rsidP="00B332C1">
            <w:pPr>
              <w:pStyle w:val="TableParagraph"/>
              <w:spacing w:before="106"/>
              <w:ind w:left="102" w:right="94"/>
              <w:jc w:val="center"/>
              <w:rPr>
                <w:sz w:val="16"/>
              </w:rPr>
            </w:pPr>
            <w:r>
              <w:rPr>
                <w:color w:val="231F20"/>
                <w:sz w:val="16"/>
              </w:rPr>
              <w:t>2B</w:t>
            </w:r>
          </w:p>
        </w:tc>
        <w:tc>
          <w:tcPr>
            <w:tcW w:w="4734" w:type="dxa"/>
            <w:shd w:val="clear" w:color="auto" w:fill="F2DBDB"/>
          </w:tcPr>
          <w:p w14:paraId="4598049A" w14:textId="77777777" w:rsidR="00B66932" w:rsidRDefault="00B66932" w:rsidP="00B332C1">
            <w:pPr>
              <w:pStyle w:val="TableParagraph"/>
              <w:spacing w:before="106"/>
              <w:ind w:left="326"/>
              <w:rPr>
                <w:sz w:val="16"/>
              </w:rPr>
            </w:pPr>
            <w:proofErr w:type="spellStart"/>
            <w:r>
              <w:rPr>
                <w:color w:val="231F20"/>
                <w:sz w:val="16"/>
              </w:rPr>
              <w:t>Merkezi</w:t>
            </w:r>
            <w:proofErr w:type="spellEnd"/>
            <w:r>
              <w:rPr>
                <w:color w:val="231F20"/>
                <w:sz w:val="16"/>
              </w:rPr>
              <w:t xml:space="preserve"> </w:t>
            </w:r>
            <w:proofErr w:type="spellStart"/>
            <w:r>
              <w:rPr>
                <w:color w:val="231F20"/>
                <w:sz w:val="16"/>
              </w:rPr>
              <w:t>Sinir</w:t>
            </w:r>
            <w:proofErr w:type="spellEnd"/>
            <w:r>
              <w:rPr>
                <w:color w:val="231F20"/>
                <w:sz w:val="16"/>
              </w:rPr>
              <w:t xml:space="preserve"> </w:t>
            </w:r>
            <w:proofErr w:type="spellStart"/>
            <w:r>
              <w:rPr>
                <w:color w:val="231F20"/>
                <w:sz w:val="16"/>
              </w:rPr>
              <w:t>Sistemi</w:t>
            </w:r>
            <w:proofErr w:type="spellEnd"/>
            <w:r>
              <w:rPr>
                <w:color w:val="231F20"/>
                <w:sz w:val="16"/>
              </w:rPr>
              <w:t xml:space="preserve"> </w:t>
            </w:r>
            <w:proofErr w:type="spellStart"/>
            <w:r>
              <w:rPr>
                <w:color w:val="231F20"/>
                <w:sz w:val="16"/>
              </w:rPr>
              <w:t>ve</w:t>
            </w:r>
            <w:proofErr w:type="spellEnd"/>
            <w:r>
              <w:rPr>
                <w:color w:val="231F20"/>
                <w:sz w:val="16"/>
              </w:rPr>
              <w:t xml:space="preserve"> </w:t>
            </w:r>
            <w:proofErr w:type="spellStart"/>
            <w:r>
              <w:rPr>
                <w:color w:val="231F20"/>
                <w:sz w:val="16"/>
              </w:rPr>
              <w:t>Duyu</w:t>
            </w:r>
            <w:proofErr w:type="spellEnd"/>
          </w:p>
        </w:tc>
        <w:tc>
          <w:tcPr>
            <w:tcW w:w="709" w:type="dxa"/>
            <w:shd w:val="clear" w:color="auto" w:fill="F2DBDB"/>
          </w:tcPr>
          <w:p w14:paraId="73F5648E" w14:textId="77777777" w:rsidR="00B66932" w:rsidRDefault="00B66932" w:rsidP="00B332C1">
            <w:pPr>
              <w:pStyle w:val="TableParagraph"/>
              <w:spacing w:before="104"/>
              <w:ind w:left="7"/>
              <w:jc w:val="center"/>
              <w:rPr>
                <w:b/>
                <w:sz w:val="16"/>
              </w:rPr>
            </w:pPr>
            <w:r>
              <w:rPr>
                <w:b/>
                <w:color w:val="231F20"/>
                <w:sz w:val="16"/>
              </w:rPr>
              <w:t>Y</w:t>
            </w:r>
          </w:p>
        </w:tc>
        <w:tc>
          <w:tcPr>
            <w:tcW w:w="569" w:type="dxa"/>
            <w:shd w:val="clear" w:color="auto" w:fill="F2DBDB"/>
          </w:tcPr>
          <w:p w14:paraId="281F88E8" w14:textId="77777777" w:rsidR="00B66932" w:rsidRDefault="00B66932" w:rsidP="00B332C1">
            <w:pPr>
              <w:pStyle w:val="TableParagraph"/>
              <w:spacing w:before="106"/>
              <w:ind w:left="104" w:right="96"/>
              <w:jc w:val="center"/>
              <w:rPr>
                <w:sz w:val="16"/>
              </w:rPr>
            </w:pPr>
            <w:r>
              <w:rPr>
                <w:color w:val="231F20"/>
                <w:sz w:val="16"/>
              </w:rPr>
              <w:t>100</w:t>
            </w:r>
          </w:p>
        </w:tc>
        <w:tc>
          <w:tcPr>
            <w:tcW w:w="567" w:type="dxa"/>
            <w:shd w:val="clear" w:color="auto" w:fill="F2DBDB"/>
          </w:tcPr>
          <w:p w14:paraId="5CD406B8" w14:textId="77777777" w:rsidR="00B66932" w:rsidRDefault="00B66932" w:rsidP="00B332C1">
            <w:pPr>
              <w:pStyle w:val="TableParagraph"/>
              <w:spacing w:before="106"/>
              <w:ind w:left="102" w:right="95"/>
              <w:jc w:val="center"/>
              <w:rPr>
                <w:sz w:val="16"/>
              </w:rPr>
            </w:pPr>
            <w:r>
              <w:rPr>
                <w:color w:val="231F20"/>
                <w:sz w:val="16"/>
              </w:rPr>
              <w:t>31</w:t>
            </w:r>
          </w:p>
        </w:tc>
        <w:tc>
          <w:tcPr>
            <w:tcW w:w="992" w:type="dxa"/>
            <w:shd w:val="clear" w:color="auto" w:fill="F2DBDB"/>
          </w:tcPr>
          <w:p w14:paraId="4D12A3E6" w14:textId="77777777" w:rsidR="00B66932" w:rsidRDefault="00B66932" w:rsidP="00B332C1">
            <w:pPr>
              <w:pStyle w:val="TableParagraph"/>
              <w:spacing w:before="13"/>
              <w:ind w:left="6"/>
              <w:jc w:val="center"/>
              <w:rPr>
                <w:sz w:val="16"/>
              </w:rPr>
            </w:pPr>
            <w:r>
              <w:rPr>
                <w:color w:val="231F20"/>
                <w:sz w:val="16"/>
              </w:rPr>
              <w:t>7</w:t>
            </w:r>
          </w:p>
          <w:p w14:paraId="5F268D56" w14:textId="77777777" w:rsidR="00B66932" w:rsidRDefault="00B66932" w:rsidP="00B332C1">
            <w:pPr>
              <w:pStyle w:val="TableParagraph"/>
              <w:ind w:left="113" w:right="106"/>
              <w:jc w:val="center"/>
              <w:rPr>
                <w:sz w:val="16"/>
              </w:rPr>
            </w:pPr>
            <w:r>
              <w:rPr>
                <w:color w:val="231F20"/>
                <w:sz w:val="16"/>
              </w:rPr>
              <w:t>(1 ING)</w:t>
            </w:r>
          </w:p>
        </w:tc>
      </w:tr>
      <w:tr w:rsidR="00B66932" w14:paraId="411E0DAB" w14:textId="77777777" w:rsidTr="00B332C1">
        <w:trPr>
          <w:trHeight w:val="400"/>
        </w:trPr>
        <w:tc>
          <w:tcPr>
            <w:tcW w:w="1135" w:type="dxa"/>
            <w:shd w:val="clear" w:color="auto" w:fill="F2DBDB"/>
          </w:tcPr>
          <w:p w14:paraId="284A81F6" w14:textId="77777777" w:rsidR="00B66932" w:rsidRDefault="00B66932" w:rsidP="00B332C1">
            <w:pPr>
              <w:pStyle w:val="TableParagraph"/>
              <w:spacing w:before="104"/>
              <w:ind w:left="69"/>
              <w:rPr>
                <w:sz w:val="16"/>
              </w:rPr>
            </w:pPr>
            <w:r>
              <w:rPr>
                <w:color w:val="231F20"/>
                <w:sz w:val="16"/>
              </w:rPr>
              <w:t>TIP123</w:t>
            </w:r>
          </w:p>
        </w:tc>
        <w:tc>
          <w:tcPr>
            <w:tcW w:w="936" w:type="dxa"/>
            <w:shd w:val="clear" w:color="auto" w:fill="F2DBDB"/>
          </w:tcPr>
          <w:p w14:paraId="4D687AF4" w14:textId="77777777" w:rsidR="00B66932" w:rsidRDefault="00B66932" w:rsidP="00B332C1">
            <w:pPr>
              <w:pStyle w:val="TableParagraph"/>
              <w:spacing w:before="104"/>
              <w:ind w:left="102" w:right="95"/>
              <w:jc w:val="center"/>
              <w:rPr>
                <w:sz w:val="16"/>
              </w:rPr>
            </w:pPr>
            <w:r>
              <w:rPr>
                <w:color w:val="231F20"/>
                <w:sz w:val="16"/>
              </w:rPr>
              <w:t>2C</w:t>
            </w:r>
          </w:p>
        </w:tc>
        <w:tc>
          <w:tcPr>
            <w:tcW w:w="4734" w:type="dxa"/>
            <w:shd w:val="clear" w:color="auto" w:fill="F2DBDB"/>
          </w:tcPr>
          <w:p w14:paraId="3C41D282" w14:textId="77777777" w:rsidR="00B66932" w:rsidRDefault="00B66932" w:rsidP="00B332C1">
            <w:pPr>
              <w:pStyle w:val="TableParagraph"/>
              <w:spacing w:before="104"/>
              <w:ind w:left="326"/>
              <w:rPr>
                <w:sz w:val="16"/>
              </w:rPr>
            </w:pPr>
            <w:r>
              <w:rPr>
                <w:color w:val="231F20"/>
                <w:sz w:val="16"/>
              </w:rPr>
              <w:t xml:space="preserve">Kan </w:t>
            </w:r>
            <w:proofErr w:type="spellStart"/>
            <w:r>
              <w:rPr>
                <w:color w:val="231F20"/>
                <w:sz w:val="16"/>
              </w:rPr>
              <w:t>ve</w:t>
            </w:r>
            <w:proofErr w:type="spellEnd"/>
            <w:r>
              <w:rPr>
                <w:color w:val="231F20"/>
                <w:sz w:val="16"/>
              </w:rPr>
              <w:t xml:space="preserve"> </w:t>
            </w:r>
            <w:proofErr w:type="spellStart"/>
            <w:r>
              <w:rPr>
                <w:color w:val="231F20"/>
                <w:sz w:val="16"/>
              </w:rPr>
              <w:t>Lenf</w:t>
            </w:r>
            <w:proofErr w:type="spellEnd"/>
            <w:r>
              <w:rPr>
                <w:color w:val="231F20"/>
                <w:sz w:val="16"/>
              </w:rPr>
              <w:t xml:space="preserve"> </w:t>
            </w:r>
            <w:proofErr w:type="spellStart"/>
            <w:r>
              <w:rPr>
                <w:color w:val="231F20"/>
                <w:sz w:val="16"/>
              </w:rPr>
              <w:t>Sistemi</w:t>
            </w:r>
            <w:proofErr w:type="spellEnd"/>
          </w:p>
        </w:tc>
        <w:tc>
          <w:tcPr>
            <w:tcW w:w="709" w:type="dxa"/>
            <w:shd w:val="clear" w:color="auto" w:fill="F2DBDB"/>
          </w:tcPr>
          <w:p w14:paraId="4435A655" w14:textId="77777777" w:rsidR="00B66932" w:rsidRDefault="00B66932" w:rsidP="00B332C1">
            <w:pPr>
              <w:pStyle w:val="TableParagraph"/>
              <w:spacing w:before="101"/>
              <w:ind w:left="7"/>
              <w:jc w:val="center"/>
              <w:rPr>
                <w:b/>
                <w:sz w:val="16"/>
              </w:rPr>
            </w:pPr>
            <w:r>
              <w:rPr>
                <w:b/>
                <w:color w:val="231F20"/>
                <w:sz w:val="16"/>
              </w:rPr>
              <w:t>Y</w:t>
            </w:r>
          </w:p>
        </w:tc>
        <w:tc>
          <w:tcPr>
            <w:tcW w:w="569" w:type="dxa"/>
            <w:shd w:val="clear" w:color="auto" w:fill="F2DBDB"/>
          </w:tcPr>
          <w:p w14:paraId="593AF44D" w14:textId="77777777" w:rsidR="00B66932" w:rsidRDefault="00B66932" w:rsidP="00B332C1">
            <w:pPr>
              <w:pStyle w:val="TableParagraph"/>
              <w:spacing w:before="104"/>
              <w:ind w:left="105" w:right="95"/>
              <w:jc w:val="center"/>
              <w:rPr>
                <w:sz w:val="16"/>
              </w:rPr>
            </w:pPr>
            <w:r>
              <w:rPr>
                <w:color w:val="231F20"/>
                <w:sz w:val="16"/>
              </w:rPr>
              <w:t>53</w:t>
            </w:r>
          </w:p>
        </w:tc>
        <w:tc>
          <w:tcPr>
            <w:tcW w:w="567" w:type="dxa"/>
            <w:shd w:val="clear" w:color="auto" w:fill="F2DBDB"/>
          </w:tcPr>
          <w:p w14:paraId="45BB1D9E" w14:textId="77777777" w:rsidR="00B66932" w:rsidRDefault="00B66932" w:rsidP="00B332C1">
            <w:pPr>
              <w:pStyle w:val="TableParagraph"/>
              <w:spacing w:before="104"/>
              <w:ind w:left="102" w:right="95"/>
              <w:jc w:val="center"/>
              <w:rPr>
                <w:sz w:val="16"/>
              </w:rPr>
            </w:pPr>
            <w:r>
              <w:rPr>
                <w:color w:val="231F20"/>
                <w:sz w:val="16"/>
              </w:rPr>
              <w:t>24</w:t>
            </w:r>
          </w:p>
        </w:tc>
        <w:tc>
          <w:tcPr>
            <w:tcW w:w="992" w:type="dxa"/>
            <w:shd w:val="clear" w:color="auto" w:fill="F2DBDB"/>
          </w:tcPr>
          <w:p w14:paraId="366C029A" w14:textId="77777777" w:rsidR="00B66932" w:rsidRDefault="00B66932" w:rsidP="00B332C1">
            <w:pPr>
              <w:pStyle w:val="TableParagraph"/>
              <w:spacing w:before="13"/>
              <w:ind w:left="6"/>
              <w:jc w:val="center"/>
              <w:rPr>
                <w:sz w:val="16"/>
              </w:rPr>
            </w:pPr>
            <w:r>
              <w:rPr>
                <w:color w:val="231F20"/>
                <w:sz w:val="16"/>
              </w:rPr>
              <w:t>4</w:t>
            </w:r>
          </w:p>
          <w:p w14:paraId="68AC9D5E" w14:textId="77777777" w:rsidR="00B66932" w:rsidRDefault="00B66932" w:rsidP="00B332C1">
            <w:pPr>
              <w:pStyle w:val="TableParagraph"/>
              <w:spacing w:line="183" w:lineRule="exact"/>
              <w:ind w:left="113" w:right="106"/>
              <w:jc w:val="center"/>
              <w:rPr>
                <w:sz w:val="16"/>
              </w:rPr>
            </w:pPr>
            <w:r>
              <w:rPr>
                <w:color w:val="231F20"/>
                <w:sz w:val="16"/>
              </w:rPr>
              <w:t>(2 ING)</w:t>
            </w:r>
          </w:p>
        </w:tc>
      </w:tr>
      <w:tr w:rsidR="00B66932" w14:paraId="61A21BEF" w14:textId="77777777" w:rsidTr="00B332C1">
        <w:trPr>
          <w:trHeight w:val="402"/>
        </w:trPr>
        <w:tc>
          <w:tcPr>
            <w:tcW w:w="1135" w:type="dxa"/>
            <w:shd w:val="clear" w:color="auto" w:fill="EAF1DD"/>
          </w:tcPr>
          <w:p w14:paraId="38FF2FE4" w14:textId="77777777" w:rsidR="00B66932" w:rsidRDefault="00B66932" w:rsidP="00B332C1">
            <w:pPr>
              <w:pStyle w:val="TableParagraph"/>
              <w:rPr>
                <w:rFonts w:ascii="Times New Roman"/>
                <w:sz w:val="16"/>
              </w:rPr>
            </w:pPr>
          </w:p>
        </w:tc>
        <w:tc>
          <w:tcPr>
            <w:tcW w:w="5670" w:type="dxa"/>
            <w:gridSpan w:val="2"/>
            <w:shd w:val="clear" w:color="auto" w:fill="EAF1DD"/>
          </w:tcPr>
          <w:p w14:paraId="30DCFE58" w14:textId="77777777" w:rsidR="00B66932" w:rsidRDefault="00B66932" w:rsidP="00B332C1">
            <w:pPr>
              <w:pStyle w:val="TableParagraph"/>
              <w:spacing w:before="106"/>
              <w:ind w:left="69"/>
              <w:rPr>
                <w:sz w:val="16"/>
              </w:rPr>
            </w:pPr>
            <w:proofErr w:type="spellStart"/>
            <w:r>
              <w:rPr>
                <w:color w:val="231F20"/>
                <w:sz w:val="16"/>
              </w:rPr>
              <w:t>Seçmeli</w:t>
            </w:r>
            <w:proofErr w:type="spellEnd"/>
            <w:r>
              <w:rPr>
                <w:color w:val="231F20"/>
                <w:sz w:val="16"/>
              </w:rPr>
              <w:t xml:space="preserve"> 1</w:t>
            </w:r>
          </w:p>
        </w:tc>
        <w:tc>
          <w:tcPr>
            <w:tcW w:w="709" w:type="dxa"/>
            <w:shd w:val="clear" w:color="auto" w:fill="EAF1DD"/>
          </w:tcPr>
          <w:p w14:paraId="29163882" w14:textId="77777777" w:rsidR="00B66932" w:rsidRDefault="00B66932" w:rsidP="00B332C1">
            <w:pPr>
              <w:pStyle w:val="TableParagraph"/>
              <w:spacing w:before="104"/>
              <w:ind w:left="6"/>
              <w:jc w:val="center"/>
              <w:rPr>
                <w:b/>
                <w:sz w:val="16"/>
              </w:rPr>
            </w:pPr>
            <w:r>
              <w:rPr>
                <w:b/>
                <w:color w:val="231F20"/>
                <w:sz w:val="16"/>
              </w:rPr>
              <w:t>G</w:t>
            </w:r>
          </w:p>
        </w:tc>
        <w:tc>
          <w:tcPr>
            <w:tcW w:w="569" w:type="dxa"/>
            <w:shd w:val="clear" w:color="auto" w:fill="EAF1DD"/>
          </w:tcPr>
          <w:p w14:paraId="54829217" w14:textId="77777777" w:rsidR="00B66932" w:rsidRDefault="00B66932" w:rsidP="00B332C1">
            <w:pPr>
              <w:pStyle w:val="TableParagraph"/>
              <w:spacing w:before="106"/>
              <w:ind w:left="105" w:right="95"/>
              <w:jc w:val="center"/>
              <w:rPr>
                <w:sz w:val="16"/>
              </w:rPr>
            </w:pPr>
            <w:r>
              <w:rPr>
                <w:color w:val="231F20"/>
                <w:sz w:val="16"/>
              </w:rPr>
              <w:t>28</w:t>
            </w:r>
          </w:p>
        </w:tc>
        <w:tc>
          <w:tcPr>
            <w:tcW w:w="567" w:type="dxa"/>
            <w:shd w:val="clear" w:color="auto" w:fill="EAF1DD"/>
          </w:tcPr>
          <w:p w14:paraId="302B6568" w14:textId="77777777" w:rsidR="00B66932" w:rsidRDefault="00B66932" w:rsidP="00B332C1">
            <w:pPr>
              <w:pStyle w:val="TableParagraph"/>
              <w:spacing w:before="106"/>
              <w:ind w:left="5"/>
              <w:jc w:val="center"/>
              <w:rPr>
                <w:sz w:val="16"/>
              </w:rPr>
            </w:pPr>
            <w:r>
              <w:rPr>
                <w:color w:val="231F20"/>
                <w:sz w:val="16"/>
              </w:rPr>
              <w:t>0</w:t>
            </w:r>
          </w:p>
        </w:tc>
        <w:tc>
          <w:tcPr>
            <w:tcW w:w="992" w:type="dxa"/>
            <w:shd w:val="clear" w:color="auto" w:fill="EAF1DD"/>
          </w:tcPr>
          <w:p w14:paraId="0BDE1396" w14:textId="77777777" w:rsidR="00B66932" w:rsidRDefault="00B66932" w:rsidP="00B332C1">
            <w:pPr>
              <w:pStyle w:val="TableParagraph"/>
              <w:spacing w:before="106"/>
              <w:ind w:left="6"/>
              <w:jc w:val="center"/>
              <w:rPr>
                <w:sz w:val="16"/>
              </w:rPr>
            </w:pPr>
            <w:r>
              <w:rPr>
                <w:color w:val="231F20"/>
                <w:sz w:val="16"/>
              </w:rPr>
              <w:t>4</w:t>
            </w:r>
          </w:p>
        </w:tc>
      </w:tr>
      <w:tr w:rsidR="00B66932" w14:paraId="59663F99" w14:textId="77777777" w:rsidTr="00B332C1">
        <w:trPr>
          <w:trHeight w:val="402"/>
        </w:trPr>
        <w:tc>
          <w:tcPr>
            <w:tcW w:w="1135" w:type="dxa"/>
            <w:shd w:val="clear" w:color="auto" w:fill="EAF1DD"/>
          </w:tcPr>
          <w:p w14:paraId="231693BE" w14:textId="77777777" w:rsidR="00B66932" w:rsidRDefault="00B66932" w:rsidP="00B332C1">
            <w:pPr>
              <w:pStyle w:val="TableParagraph"/>
              <w:rPr>
                <w:rFonts w:ascii="Times New Roman"/>
                <w:sz w:val="16"/>
              </w:rPr>
            </w:pPr>
          </w:p>
        </w:tc>
        <w:tc>
          <w:tcPr>
            <w:tcW w:w="5670" w:type="dxa"/>
            <w:gridSpan w:val="2"/>
            <w:shd w:val="clear" w:color="auto" w:fill="EAF1DD"/>
          </w:tcPr>
          <w:p w14:paraId="342E936D" w14:textId="77777777" w:rsidR="00B66932" w:rsidRDefault="00B66932" w:rsidP="00B332C1">
            <w:pPr>
              <w:pStyle w:val="TableParagraph"/>
              <w:spacing w:before="106"/>
              <w:ind w:left="69"/>
              <w:rPr>
                <w:sz w:val="16"/>
              </w:rPr>
            </w:pPr>
            <w:proofErr w:type="spellStart"/>
            <w:r>
              <w:rPr>
                <w:color w:val="231F20"/>
                <w:sz w:val="16"/>
              </w:rPr>
              <w:t>Seçmeli</w:t>
            </w:r>
            <w:proofErr w:type="spellEnd"/>
            <w:r>
              <w:rPr>
                <w:color w:val="231F20"/>
                <w:sz w:val="16"/>
              </w:rPr>
              <w:t xml:space="preserve"> 2</w:t>
            </w:r>
          </w:p>
        </w:tc>
        <w:tc>
          <w:tcPr>
            <w:tcW w:w="709" w:type="dxa"/>
            <w:shd w:val="clear" w:color="auto" w:fill="EAF1DD"/>
          </w:tcPr>
          <w:p w14:paraId="79DA874C" w14:textId="77777777" w:rsidR="00B66932" w:rsidRDefault="00B66932" w:rsidP="00B332C1">
            <w:pPr>
              <w:pStyle w:val="TableParagraph"/>
              <w:spacing w:before="104"/>
              <w:ind w:left="6"/>
              <w:jc w:val="center"/>
              <w:rPr>
                <w:b/>
                <w:sz w:val="16"/>
              </w:rPr>
            </w:pPr>
            <w:r>
              <w:rPr>
                <w:b/>
                <w:color w:val="231F20"/>
                <w:sz w:val="16"/>
              </w:rPr>
              <w:t>B</w:t>
            </w:r>
          </w:p>
        </w:tc>
        <w:tc>
          <w:tcPr>
            <w:tcW w:w="569" w:type="dxa"/>
            <w:shd w:val="clear" w:color="auto" w:fill="EAF1DD"/>
          </w:tcPr>
          <w:p w14:paraId="4F85727C" w14:textId="77777777" w:rsidR="00B66932" w:rsidRDefault="00B66932" w:rsidP="00B332C1">
            <w:pPr>
              <w:pStyle w:val="TableParagraph"/>
              <w:spacing w:before="106"/>
              <w:ind w:left="105" w:right="95"/>
              <w:jc w:val="center"/>
              <w:rPr>
                <w:sz w:val="16"/>
              </w:rPr>
            </w:pPr>
            <w:r>
              <w:rPr>
                <w:color w:val="231F20"/>
                <w:sz w:val="16"/>
              </w:rPr>
              <w:t>28</w:t>
            </w:r>
          </w:p>
        </w:tc>
        <w:tc>
          <w:tcPr>
            <w:tcW w:w="567" w:type="dxa"/>
            <w:shd w:val="clear" w:color="auto" w:fill="EAF1DD"/>
          </w:tcPr>
          <w:p w14:paraId="4D85CCE6" w14:textId="77777777" w:rsidR="00B66932" w:rsidRDefault="00B66932" w:rsidP="00B332C1">
            <w:pPr>
              <w:pStyle w:val="TableParagraph"/>
              <w:spacing w:before="106"/>
              <w:ind w:left="5"/>
              <w:jc w:val="center"/>
              <w:rPr>
                <w:sz w:val="16"/>
              </w:rPr>
            </w:pPr>
            <w:r>
              <w:rPr>
                <w:color w:val="231F20"/>
                <w:sz w:val="16"/>
              </w:rPr>
              <w:t>0</w:t>
            </w:r>
          </w:p>
        </w:tc>
        <w:tc>
          <w:tcPr>
            <w:tcW w:w="992" w:type="dxa"/>
            <w:shd w:val="clear" w:color="auto" w:fill="EAF1DD"/>
          </w:tcPr>
          <w:p w14:paraId="211262D5" w14:textId="77777777" w:rsidR="00B66932" w:rsidRDefault="00B66932" w:rsidP="00B332C1">
            <w:pPr>
              <w:pStyle w:val="TableParagraph"/>
              <w:spacing w:before="106"/>
              <w:ind w:left="6"/>
              <w:jc w:val="center"/>
              <w:rPr>
                <w:sz w:val="16"/>
              </w:rPr>
            </w:pPr>
            <w:r>
              <w:rPr>
                <w:color w:val="231F20"/>
                <w:sz w:val="16"/>
              </w:rPr>
              <w:t>4</w:t>
            </w:r>
          </w:p>
        </w:tc>
      </w:tr>
      <w:tr w:rsidR="00B66932" w14:paraId="249FE751" w14:textId="77777777" w:rsidTr="00B332C1">
        <w:trPr>
          <w:trHeight w:val="402"/>
        </w:trPr>
        <w:tc>
          <w:tcPr>
            <w:tcW w:w="7514" w:type="dxa"/>
            <w:gridSpan w:val="4"/>
            <w:shd w:val="clear" w:color="auto" w:fill="588CC9"/>
          </w:tcPr>
          <w:p w14:paraId="42A2AF97" w14:textId="77777777" w:rsidR="00B66932" w:rsidRDefault="00B66932" w:rsidP="00B332C1">
            <w:pPr>
              <w:pStyle w:val="TableParagraph"/>
              <w:spacing w:before="92"/>
              <w:ind w:right="62"/>
              <w:jc w:val="right"/>
              <w:rPr>
                <w:b/>
                <w:sz w:val="18"/>
              </w:rPr>
            </w:pPr>
            <w:r>
              <w:rPr>
                <w:b/>
                <w:color w:val="231F20"/>
                <w:sz w:val="18"/>
              </w:rPr>
              <w:t>TOPLAM</w:t>
            </w:r>
          </w:p>
        </w:tc>
        <w:tc>
          <w:tcPr>
            <w:tcW w:w="569" w:type="dxa"/>
            <w:shd w:val="clear" w:color="auto" w:fill="588CC9"/>
          </w:tcPr>
          <w:p w14:paraId="763719FB" w14:textId="77777777" w:rsidR="00B66932" w:rsidRDefault="00B66932" w:rsidP="00B332C1">
            <w:pPr>
              <w:pStyle w:val="TableParagraph"/>
              <w:spacing w:before="88"/>
              <w:ind w:left="105" w:right="95"/>
              <w:jc w:val="center"/>
              <w:rPr>
                <w:b/>
                <w:sz w:val="19"/>
              </w:rPr>
            </w:pPr>
            <w:r>
              <w:rPr>
                <w:b/>
                <w:color w:val="231F20"/>
                <w:sz w:val="19"/>
              </w:rPr>
              <w:t>808</w:t>
            </w:r>
          </w:p>
        </w:tc>
        <w:tc>
          <w:tcPr>
            <w:tcW w:w="567" w:type="dxa"/>
            <w:shd w:val="clear" w:color="auto" w:fill="588CC9"/>
          </w:tcPr>
          <w:p w14:paraId="3AECA221" w14:textId="77777777" w:rsidR="00B66932" w:rsidRDefault="00B66932" w:rsidP="00B332C1">
            <w:pPr>
              <w:pStyle w:val="TableParagraph"/>
              <w:spacing w:before="88"/>
              <w:ind w:left="102" w:right="95"/>
              <w:jc w:val="center"/>
              <w:rPr>
                <w:b/>
                <w:sz w:val="19"/>
              </w:rPr>
            </w:pPr>
            <w:r>
              <w:rPr>
                <w:b/>
                <w:color w:val="231F20"/>
                <w:sz w:val="19"/>
              </w:rPr>
              <w:t>112</w:t>
            </w:r>
          </w:p>
        </w:tc>
        <w:tc>
          <w:tcPr>
            <w:tcW w:w="992" w:type="dxa"/>
            <w:shd w:val="clear" w:color="auto" w:fill="588CC9"/>
          </w:tcPr>
          <w:p w14:paraId="23148DDA" w14:textId="77777777" w:rsidR="00B66932" w:rsidRDefault="00B66932" w:rsidP="00B332C1">
            <w:pPr>
              <w:pStyle w:val="TableParagraph"/>
              <w:spacing w:line="214" w:lineRule="exact"/>
              <w:ind w:left="111" w:right="108"/>
              <w:jc w:val="center"/>
              <w:rPr>
                <w:b/>
                <w:sz w:val="19"/>
              </w:rPr>
            </w:pPr>
            <w:r>
              <w:rPr>
                <w:b/>
                <w:color w:val="231F20"/>
                <w:sz w:val="19"/>
              </w:rPr>
              <w:t>60</w:t>
            </w:r>
          </w:p>
          <w:p w14:paraId="6692B112" w14:textId="77777777" w:rsidR="00B66932" w:rsidRDefault="00B66932" w:rsidP="00B332C1">
            <w:pPr>
              <w:pStyle w:val="TableParagraph"/>
              <w:spacing w:line="169" w:lineRule="exact"/>
              <w:ind w:left="112" w:right="108"/>
              <w:jc w:val="center"/>
              <w:rPr>
                <w:b/>
                <w:sz w:val="16"/>
              </w:rPr>
            </w:pPr>
            <w:r>
              <w:rPr>
                <w:b/>
                <w:color w:val="231F20"/>
                <w:sz w:val="16"/>
              </w:rPr>
              <w:t>(18 ING)</w:t>
            </w:r>
          </w:p>
        </w:tc>
      </w:tr>
    </w:tbl>
    <w:p w14:paraId="2579D7DC" w14:textId="77777777" w:rsidR="00B66932" w:rsidRPr="00942E75" w:rsidRDefault="00B66932" w:rsidP="00A37CEB">
      <w:pPr>
        <w:pStyle w:val="AralkYok"/>
        <w:spacing w:line="360" w:lineRule="auto"/>
        <w:contextualSpacing/>
        <w:jc w:val="both"/>
        <w:rPr>
          <w:rFonts w:ascii="Times New Roman" w:hAnsi="Times New Roman" w:cs="Times New Roman"/>
          <w:b/>
          <w:sz w:val="36"/>
          <w:szCs w:val="36"/>
          <w:shd w:val="clear" w:color="auto" w:fill="FFFFFF"/>
        </w:rPr>
      </w:pPr>
    </w:p>
    <w:p w14:paraId="4E5AC6B2" w14:textId="77777777" w:rsidR="00A37CEB" w:rsidRPr="00A37BFF" w:rsidRDefault="00A37CEB"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0B858836" w14:textId="77777777" w:rsidR="001A1BBE" w:rsidRPr="00A37BFF"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r w:rsidRPr="00A37BFF">
        <w:rPr>
          <w:rFonts w:ascii="Times New Roman" w:hAnsi="Times New Roman" w:cs="Times New Roman"/>
          <w:b/>
          <w:color w:val="575962"/>
          <w:sz w:val="20"/>
          <w:szCs w:val="20"/>
          <w:shd w:val="clear" w:color="auto" w:fill="FFFFFF"/>
        </w:rPr>
        <w:t>AMAÇ</w:t>
      </w:r>
    </w:p>
    <w:p w14:paraId="1CC74886"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sidRPr="00A37BFF">
        <w:rPr>
          <w:rFonts w:ascii="Times New Roman" w:hAnsi="Times New Roman" w:cs="Times New Roman"/>
          <w:color w:val="575962"/>
          <w:sz w:val="20"/>
          <w:szCs w:val="20"/>
          <w:shd w:val="clear" w:color="auto" w:fill="FFFFFF"/>
        </w:rPr>
        <w:t xml:space="preserve">Neoplazinin, </w:t>
      </w:r>
      <w:proofErr w:type="spellStart"/>
      <w:r w:rsidRPr="00A37BFF">
        <w:rPr>
          <w:rFonts w:ascii="Times New Roman" w:hAnsi="Times New Roman" w:cs="Times New Roman"/>
          <w:color w:val="575962"/>
          <w:sz w:val="20"/>
          <w:szCs w:val="20"/>
          <w:shd w:val="clear" w:color="auto" w:fill="FFFFFF"/>
        </w:rPr>
        <w:t>etyopatogenezini</w:t>
      </w:r>
      <w:proofErr w:type="spellEnd"/>
      <w:r w:rsidRPr="00A37BFF">
        <w:rPr>
          <w:rFonts w:ascii="Times New Roman" w:hAnsi="Times New Roman" w:cs="Times New Roman"/>
          <w:color w:val="575962"/>
          <w:sz w:val="20"/>
          <w:szCs w:val="20"/>
          <w:shd w:val="clear" w:color="auto" w:fill="FFFFFF"/>
        </w:rPr>
        <w:t xml:space="preserve">, mekanizmalarını ve genetik özelliklerini açıklayabilmesi, infeksiyon hastalıklarına neden olan viral, mikolojik ve parazitolojik etkenlerin tanınması, hastalık oluşturma mekanizmaları, tanı ve tedavi yöntemleri ve korunma yollarının kavratılması, kan ve lenf sistemi, merkezi sinir sistemi, kas iskelet dolaşım ve solunum sistemini oluşturan dokular ve organların genel histolojik, anatomik yapıları ve fonksiyonlarını açıklayabilmesi, bu sisteme ait hastalıkların patolojisi, tedavisi ve kliniğini, </w:t>
      </w:r>
      <w:proofErr w:type="spellStart"/>
      <w:r w:rsidRPr="00A37BFF">
        <w:rPr>
          <w:rFonts w:ascii="Times New Roman" w:hAnsi="Times New Roman" w:cs="Times New Roman"/>
          <w:color w:val="575962"/>
          <w:sz w:val="20"/>
          <w:szCs w:val="20"/>
          <w:shd w:val="clear" w:color="auto" w:fill="FFFFFF"/>
        </w:rPr>
        <w:t>semptomatolojisini</w:t>
      </w:r>
      <w:proofErr w:type="spellEnd"/>
      <w:r w:rsidRPr="00A37BFF">
        <w:rPr>
          <w:rFonts w:ascii="Times New Roman" w:hAnsi="Times New Roman" w:cs="Times New Roman"/>
          <w:color w:val="575962"/>
          <w:sz w:val="20"/>
          <w:szCs w:val="20"/>
          <w:shd w:val="clear" w:color="auto" w:fill="FFFFFF"/>
        </w:rPr>
        <w:t xml:space="preserve"> tanımlayabilmesi, vücudun genel işlevleriyle ilişkilendirilmesi, </w:t>
      </w:r>
    </w:p>
    <w:p w14:paraId="24360C68"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4886AF72"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7205950F" w14:textId="77777777" w:rsidR="001A1BBE" w:rsidRPr="00A37BFF"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r w:rsidRPr="00A37BFF">
        <w:rPr>
          <w:rFonts w:ascii="Times New Roman" w:hAnsi="Times New Roman" w:cs="Times New Roman"/>
          <w:b/>
          <w:color w:val="575962"/>
          <w:sz w:val="20"/>
          <w:szCs w:val="20"/>
          <w:shd w:val="clear" w:color="auto" w:fill="FFFFFF"/>
        </w:rPr>
        <w:t>ÖĞRENİM ÇIKTILARI</w:t>
      </w:r>
    </w:p>
    <w:p w14:paraId="5B3448D3" w14:textId="77777777" w:rsidR="001A1BBE"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proofErr w:type="spellStart"/>
      <w:r w:rsidRPr="00A37BFF">
        <w:rPr>
          <w:rFonts w:ascii="Times New Roman" w:hAnsi="Times New Roman" w:cs="Times New Roman"/>
          <w:color w:val="575962"/>
          <w:sz w:val="20"/>
          <w:szCs w:val="20"/>
          <w:shd w:val="clear" w:color="auto" w:fill="FFFFFF"/>
        </w:rPr>
        <w:t>Öǧrenciler</w:t>
      </w:r>
      <w:proofErr w:type="spellEnd"/>
      <w:r w:rsidRPr="00A37BFF">
        <w:rPr>
          <w:rFonts w:ascii="Times New Roman" w:hAnsi="Times New Roman" w:cs="Times New Roman"/>
          <w:color w:val="575962"/>
          <w:sz w:val="20"/>
          <w:szCs w:val="20"/>
          <w:shd w:val="clear" w:color="auto" w:fill="FFFFFF"/>
        </w:rPr>
        <w:t xml:space="preserve"> 2. Sınıfın sonunda;</w:t>
      </w:r>
    </w:p>
    <w:p w14:paraId="7FDAA189"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r w:rsidRPr="00A37BFF">
        <w:rPr>
          <w:rFonts w:ascii="Times New Roman" w:hAnsi="Times New Roman" w:cs="Times New Roman"/>
          <w:b/>
          <w:color w:val="575962"/>
          <w:sz w:val="20"/>
          <w:szCs w:val="20"/>
          <w:shd w:val="clear" w:color="auto" w:fill="FFFFFF"/>
        </w:rPr>
        <w:t>Bilgi</w:t>
      </w:r>
    </w:p>
    <w:p w14:paraId="017411A4"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sidRPr="00A37BFF">
        <w:rPr>
          <w:rFonts w:ascii="Times New Roman" w:hAnsi="Times New Roman" w:cs="Times New Roman"/>
          <w:color w:val="575962"/>
          <w:sz w:val="20"/>
          <w:szCs w:val="20"/>
          <w:shd w:val="clear" w:color="auto" w:fill="FFFFFF"/>
        </w:rPr>
        <w:t xml:space="preserve">1.Neoplazinin tanımını yapacak, sınıflandıracak, patogenezini, etiyolojisini açıklayabilecek. </w:t>
      </w:r>
      <w:proofErr w:type="gramStart"/>
      <w:r w:rsidRPr="00A37BFF">
        <w:rPr>
          <w:rFonts w:ascii="Times New Roman" w:hAnsi="Times New Roman" w:cs="Times New Roman"/>
          <w:color w:val="575962"/>
          <w:sz w:val="20"/>
          <w:szCs w:val="20"/>
          <w:shd w:val="clear" w:color="auto" w:fill="FFFFFF"/>
        </w:rPr>
        <w:t>biyokimyasal</w:t>
      </w:r>
      <w:proofErr w:type="gramEnd"/>
      <w:r w:rsidRPr="00A37BFF">
        <w:rPr>
          <w:rFonts w:ascii="Times New Roman" w:hAnsi="Times New Roman" w:cs="Times New Roman"/>
          <w:color w:val="575962"/>
          <w:sz w:val="20"/>
          <w:szCs w:val="20"/>
          <w:shd w:val="clear" w:color="auto" w:fill="FFFFFF"/>
        </w:rPr>
        <w:t xml:space="preserve"> ve genetik mekanizmalarını sayabilecek</w:t>
      </w:r>
    </w:p>
    <w:p w14:paraId="5CD56045"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sidRPr="00A37BFF">
        <w:rPr>
          <w:rFonts w:ascii="Times New Roman" w:hAnsi="Times New Roman" w:cs="Times New Roman"/>
          <w:color w:val="575962"/>
          <w:sz w:val="20"/>
          <w:szCs w:val="20"/>
          <w:shd w:val="clear" w:color="auto" w:fill="FFFFFF"/>
        </w:rPr>
        <w:t>2.İnfeksiyon hastalıklarına neden olan viral, mikolojik ve parazitolojik etkenlerin tanıyacak, hastalık oluşturma mekanizmaları, tanı ve tedavi yöntemleri ve korunma yollarını tanımlayabilecek</w:t>
      </w:r>
    </w:p>
    <w:p w14:paraId="00DB30E8"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sidRPr="00A37BFF">
        <w:rPr>
          <w:rFonts w:ascii="Times New Roman" w:hAnsi="Times New Roman" w:cs="Times New Roman"/>
          <w:color w:val="575962"/>
          <w:sz w:val="20"/>
          <w:szCs w:val="20"/>
          <w:shd w:val="clear" w:color="auto" w:fill="FFFFFF"/>
        </w:rPr>
        <w:t xml:space="preserve">3.Kan ve lenf dokusunun temel bilimler açısından anatomik ve histolojik yapısını, fizyolojik biyokimyasal özelliklerini açıklayabilecek, klinik bilimler açısından kan ve lenf dokularının hastalıklarını, </w:t>
      </w:r>
      <w:proofErr w:type="spellStart"/>
      <w:r w:rsidRPr="00A37BFF">
        <w:rPr>
          <w:rFonts w:ascii="Times New Roman" w:hAnsi="Times New Roman" w:cs="Times New Roman"/>
          <w:color w:val="575962"/>
          <w:sz w:val="20"/>
          <w:szCs w:val="20"/>
          <w:shd w:val="clear" w:color="auto" w:fill="FFFFFF"/>
        </w:rPr>
        <w:t>etyopatogenezini</w:t>
      </w:r>
      <w:proofErr w:type="spellEnd"/>
      <w:r w:rsidRPr="00A37BFF">
        <w:rPr>
          <w:rFonts w:ascii="Times New Roman" w:hAnsi="Times New Roman" w:cs="Times New Roman"/>
          <w:color w:val="575962"/>
          <w:sz w:val="20"/>
          <w:szCs w:val="20"/>
          <w:shd w:val="clear" w:color="auto" w:fill="FFFFFF"/>
        </w:rPr>
        <w:t xml:space="preserve">, patolojik özelliklerini, klinik ve </w:t>
      </w:r>
      <w:proofErr w:type="spellStart"/>
      <w:r w:rsidRPr="00A37BFF">
        <w:rPr>
          <w:rFonts w:ascii="Times New Roman" w:hAnsi="Times New Roman" w:cs="Times New Roman"/>
          <w:color w:val="575962"/>
          <w:sz w:val="20"/>
          <w:szCs w:val="20"/>
          <w:shd w:val="clear" w:color="auto" w:fill="FFFFFF"/>
        </w:rPr>
        <w:t>semptomatolojisini</w:t>
      </w:r>
      <w:proofErr w:type="spellEnd"/>
      <w:r w:rsidRPr="00A37BFF">
        <w:rPr>
          <w:rFonts w:ascii="Times New Roman" w:hAnsi="Times New Roman" w:cs="Times New Roman"/>
          <w:color w:val="575962"/>
          <w:sz w:val="20"/>
          <w:szCs w:val="20"/>
          <w:shd w:val="clear" w:color="auto" w:fill="FFFFFF"/>
        </w:rPr>
        <w:t xml:space="preserve"> tedavi yöntemlerini genel hatlarıyla açıklayabilecek,</w:t>
      </w:r>
    </w:p>
    <w:p w14:paraId="73EFDA31"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sidRPr="00A37BFF">
        <w:rPr>
          <w:rFonts w:ascii="Times New Roman" w:hAnsi="Times New Roman" w:cs="Times New Roman"/>
          <w:color w:val="575962"/>
          <w:sz w:val="20"/>
          <w:szCs w:val="20"/>
          <w:shd w:val="clear" w:color="auto" w:fill="FFFFFF"/>
        </w:rPr>
        <w:t xml:space="preserve">4.Kas iskelet sistemi hastalıklarına dair, </w:t>
      </w:r>
      <w:proofErr w:type="spellStart"/>
      <w:r w:rsidRPr="00A37BFF">
        <w:rPr>
          <w:rFonts w:ascii="Times New Roman" w:hAnsi="Times New Roman" w:cs="Times New Roman"/>
          <w:color w:val="575962"/>
          <w:sz w:val="20"/>
          <w:szCs w:val="20"/>
          <w:shd w:val="clear" w:color="auto" w:fill="FFFFFF"/>
        </w:rPr>
        <w:t>doǧumsal</w:t>
      </w:r>
      <w:proofErr w:type="spellEnd"/>
      <w:r w:rsidRPr="00A37BFF">
        <w:rPr>
          <w:rFonts w:ascii="Times New Roman" w:hAnsi="Times New Roman" w:cs="Times New Roman"/>
          <w:color w:val="575962"/>
          <w:sz w:val="20"/>
          <w:szCs w:val="20"/>
          <w:shd w:val="clear" w:color="auto" w:fill="FFFFFF"/>
        </w:rPr>
        <w:t>, gelişimsel, dejeneratif, infeksiyöz, inflamatuar ve metabolik hastalıkların özelliklerini anlatabilecek</w:t>
      </w:r>
    </w:p>
    <w:p w14:paraId="5392868F"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sidRPr="00A37BFF">
        <w:rPr>
          <w:rFonts w:ascii="Times New Roman" w:hAnsi="Times New Roman" w:cs="Times New Roman"/>
          <w:color w:val="575962"/>
          <w:sz w:val="20"/>
          <w:szCs w:val="20"/>
          <w:shd w:val="clear" w:color="auto" w:fill="FFFFFF"/>
        </w:rPr>
        <w:t>5.</w:t>
      </w:r>
      <w:proofErr w:type="gramStart"/>
      <w:r w:rsidRPr="00A37BFF">
        <w:rPr>
          <w:rFonts w:ascii="Times New Roman" w:hAnsi="Times New Roman" w:cs="Times New Roman"/>
          <w:color w:val="575962"/>
          <w:sz w:val="20"/>
          <w:szCs w:val="20"/>
          <w:shd w:val="clear" w:color="auto" w:fill="FFFFFF"/>
        </w:rPr>
        <w:t>Merkezi  ve</w:t>
      </w:r>
      <w:proofErr w:type="gramEnd"/>
      <w:r w:rsidRPr="00A37BFF">
        <w:rPr>
          <w:rFonts w:ascii="Times New Roman" w:hAnsi="Times New Roman" w:cs="Times New Roman"/>
          <w:color w:val="575962"/>
          <w:sz w:val="20"/>
          <w:szCs w:val="20"/>
          <w:shd w:val="clear" w:color="auto" w:fill="FFFFFF"/>
        </w:rPr>
        <w:t xml:space="preserve"> periferik sinir sisteminin (MSS) temel bilimler açısından embriyolojik gelişimini, histolojik yapısını, anatomik yapısı ve fizyolojik özelliklerini, farklılıklarını  sayabilecek,, klinik bilimler bakımından patolojik ve klinik özelliklerini tanımlayabilecek, farmakolojik ajanları, etki mekanizmalarını, yararlı ve olumsuz etkilerini açıklayabilecek,</w:t>
      </w:r>
    </w:p>
    <w:p w14:paraId="3740EB99"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sidRPr="00A37BFF">
        <w:rPr>
          <w:rFonts w:ascii="Times New Roman" w:hAnsi="Times New Roman" w:cs="Times New Roman"/>
          <w:color w:val="575962"/>
          <w:sz w:val="20"/>
          <w:szCs w:val="20"/>
          <w:shd w:val="clear" w:color="auto" w:fill="FFFFFF"/>
        </w:rPr>
        <w:t xml:space="preserve">6.Dolaşım ve solunum sisteminin temel bilimler açısından anatomik ve histolojik özelliklerini açıklayabilecek, fizyolojik mekanizmaları tartışabilecek, biyokimyasal verileri aktarabilecek, Klinik açıdan ise hastalıklarının neler olduğunu, nedenlerini, patolojisini, kliniğini açıklayabilecek, ve </w:t>
      </w:r>
      <w:proofErr w:type="gramStart"/>
      <w:r w:rsidRPr="00A37BFF">
        <w:rPr>
          <w:rFonts w:ascii="Times New Roman" w:hAnsi="Times New Roman" w:cs="Times New Roman"/>
          <w:color w:val="575962"/>
          <w:sz w:val="20"/>
          <w:szCs w:val="20"/>
          <w:shd w:val="clear" w:color="auto" w:fill="FFFFFF"/>
        </w:rPr>
        <w:t xml:space="preserve">kullanılan  </w:t>
      </w:r>
      <w:proofErr w:type="spellStart"/>
      <w:r w:rsidRPr="00A37BFF">
        <w:rPr>
          <w:rFonts w:ascii="Times New Roman" w:hAnsi="Times New Roman" w:cs="Times New Roman"/>
          <w:color w:val="575962"/>
          <w:sz w:val="20"/>
          <w:szCs w:val="20"/>
          <w:shd w:val="clear" w:color="auto" w:fill="FFFFFF"/>
        </w:rPr>
        <w:t>iilaçların</w:t>
      </w:r>
      <w:proofErr w:type="spellEnd"/>
      <w:proofErr w:type="gramEnd"/>
      <w:r w:rsidRPr="00A37BFF">
        <w:rPr>
          <w:rFonts w:ascii="Times New Roman" w:hAnsi="Times New Roman" w:cs="Times New Roman"/>
          <w:color w:val="575962"/>
          <w:sz w:val="20"/>
          <w:szCs w:val="20"/>
          <w:shd w:val="clear" w:color="auto" w:fill="FFFFFF"/>
        </w:rPr>
        <w:t xml:space="preserve"> farmakolojik özelliklerini,  yapısını özelliklerini tanımlayabilecek</w:t>
      </w:r>
    </w:p>
    <w:p w14:paraId="509B29A4" w14:textId="77777777" w:rsidR="001A1BBE" w:rsidRPr="00A37BFF"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6B996958" w14:textId="77777777" w:rsidR="001A1BBE" w:rsidRPr="00A37BFF"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776B3CF7"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680ED46D"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1BF84DD0"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1FCDF3D7"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3B103953" w14:textId="77777777" w:rsidR="001A1BBE"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78740429" w14:textId="77777777" w:rsidR="001A1BBE"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p>
    <w:p w14:paraId="15D07F06" w14:textId="77777777" w:rsidR="001A1BBE"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p>
    <w:p w14:paraId="7AA5D2D5" w14:textId="77777777" w:rsidR="001A1BBE"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p>
    <w:p w14:paraId="4696246C" w14:textId="77777777" w:rsidR="001A1BBE" w:rsidRPr="00A37BFF"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r w:rsidRPr="00A37BFF">
        <w:rPr>
          <w:rFonts w:ascii="Times New Roman" w:hAnsi="Times New Roman" w:cs="Times New Roman"/>
          <w:b/>
          <w:color w:val="575962"/>
          <w:sz w:val="20"/>
          <w:szCs w:val="20"/>
          <w:shd w:val="clear" w:color="auto" w:fill="FFFFFF"/>
        </w:rPr>
        <w:t>Beceri</w:t>
      </w:r>
    </w:p>
    <w:p w14:paraId="09002492" w14:textId="77777777" w:rsidR="001A1BBE" w:rsidRPr="00A37BFF" w:rsidRDefault="00215B57" w:rsidP="001A1BBE">
      <w:pPr>
        <w:pStyle w:val="AralkYok"/>
        <w:spacing w:line="360" w:lineRule="auto"/>
        <w:contextualSpacing/>
        <w:jc w:val="both"/>
        <w:rPr>
          <w:rFonts w:ascii="Times New Roman" w:hAnsi="Times New Roman" w:cs="Times New Roman"/>
          <w:color w:val="575962"/>
          <w:sz w:val="20"/>
          <w:szCs w:val="20"/>
          <w:shd w:val="clear" w:color="auto" w:fill="FFFFFF"/>
        </w:rPr>
      </w:pPr>
      <w:r>
        <w:rPr>
          <w:rFonts w:ascii="Times New Roman" w:hAnsi="Times New Roman" w:cs="Times New Roman"/>
          <w:color w:val="575962"/>
          <w:sz w:val="20"/>
          <w:szCs w:val="20"/>
          <w:shd w:val="clear" w:color="auto" w:fill="FFFFFF"/>
        </w:rPr>
        <w:t>7</w:t>
      </w:r>
      <w:r w:rsidR="001A1BBE" w:rsidRPr="00A37BFF">
        <w:rPr>
          <w:rFonts w:ascii="Times New Roman" w:hAnsi="Times New Roman" w:cs="Times New Roman"/>
          <w:color w:val="575962"/>
          <w:sz w:val="20"/>
          <w:szCs w:val="20"/>
          <w:shd w:val="clear" w:color="auto" w:fill="FFFFFF"/>
        </w:rPr>
        <w:t xml:space="preserve">.Lomber omurga fizik bakısı, el </w:t>
      </w:r>
      <w:proofErr w:type="spellStart"/>
      <w:r w:rsidR="001A1BBE" w:rsidRPr="00A37BFF">
        <w:rPr>
          <w:rFonts w:ascii="Times New Roman" w:hAnsi="Times New Roman" w:cs="Times New Roman"/>
          <w:color w:val="575962"/>
          <w:sz w:val="20"/>
          <w:szCs w:val="20"/>
          <w:shd w:val="clear" w:color="auto" w:fill="FFFFFF"/>
        </w:rPr>
        <w:t>bileǧi</w:t>
      </w:r>
      <w:proofErr w:type="spellEnd"/>
      <w:r w:rsidR="001A1BBE" w:rsidRPr="00A37BFF">
        <w:rPr>
          <w:rFonts w:ascii="Times New Roman" w:hAnsi="Times New Roman" w:cs="Times New Roman"/>
          <w:color w:val="575962"/>
          <w:sz w:val="20"/>
          <w:szCs w:val="20"/>
          <w:shd w:val="clear" w:color="auto" w:fill="FFFFFF"/>
        </w:rPr>
        <w:t xml:space="preserve"> ve ön kola elastik bandaj uygulama, kas-iskelet sistemi X-Ray </w:t>
      </w:r>
      <w:proofErr w:type="spellStart"/>
      <w:r w:rsidR="001A1BBE" w:rsidRPr="00A37BFF">
        <w:rPr>
          <w:rFonts w:ascii="Times New Roman" w:hAnsi="Times New Roman" w:cs="Times New Roman"/>
          <w:color w:val="575962"/>
          <w:sz w:val="20"/>
          <w:szCs w:val="20"/>
          <w:shd w:val="clear" w:color="auto" w:fill="FFFFFF"/>
        </w:rPr>
        <w:t>deǧerlendirme</w:t>
      </w:r>
      <w:proofErr w:type="spellEnd"/>
      <w:r w:rsidR="001A1BBE" w:rsidRPr="00A37BFF">
        <w:rPr>
          <w:rFonts w:ascii="Times New Roman" w:hAnsi="Times New Roman" w:cs="Times New Roman"/>
          <w:color w:val="575962"/>
          <w:sz w:val="20"/>
          <w:szCs w:val="20"/>
          <w:shd w:val="clear" w:color="auto" w:fill="FFFFFF"/>
        </w:rPr>
        <w:t xml:space="preserve"> ve maketler üzerinde intramüsküler enjeksiyon yapma gibi becerileri uygulayabilecektir.</w:t>
      </w:r>
    </w:p>
    <w:p w14:paraId="6587A6A4" w14:textId="77777777" w:rsidR="001A1BBE" w:rsidRPr="00A37BFF" w:rsidRDefault="00215B57" w:rsidP="001A1BBE">
      <w:pPr>
        <w:pStyle w:val="AralkYok"/>
        <w:spacing w:line="360" w:lineRule="auto"/>
        <w:contextualSpacing/>
        <w:jc w:val="both"/>
        <w:rPr>
          <w:rFonts w:ascii="Times New Roman" w:hAnsi="Times New Roman" w:cs="Times New Roman"/>
          <w:color w:val="575962"/>
          <w:sz w:val="20"/>
          <w:szCs w:val="20"/>
          <w:shd w:val="clear" w:color="auto" w:fill="FFFFFF"/>
        </w:rPr>
      </w:pPr>
      <w:r>
        <w:rPr>
          <w:rFonts w:ascii="Times New Roman" w:hAnsi="Times New Roman" w:cs="Times New Roman"/>
          <w:color w:val="575962"/>
          <w:sz w:val="20"/>
          <w:szCs w:val="20"/>
          <w:shd w:val="clear" w:color="auto" w:fill="FFFFFF"/>
        </w:rPr>
        <w:t>8</w:t>
      </w:r>
      <w:r w:rsidR="001A1BBE" w:rsidRPr="00A37BFF">
        <w:rPr>
          <w:rFonts w:ascii="Times New Roman" w:hAnsi="Times New Roman" w:cs="Times New Roman"/>
          <w:color w:val="575962"/>
          <w:sz w:val="20"/>
          <w:szCs w:val="20"/>
          <w:shd w:val="clear" w:color="auto" w:fill="FFFFFF"/>
        </w:rPr>
        <w:t xml:space="preserve">.Insanda EMG ve EEG’nin nasıl </w:t>
      </w:r>
      <w:proofErr w:type="spellStart"/>
      <w:r w:rsidR="001A1BBE" w:rsidRPr="00A37BFF">
        <w:rPr>
          <w:rFonts w:ascii="Times New Roman" w:hAnsi="Times New Roman" w:cs="Times New Roman"/>
          <w:color w:val="575962"/>
          <w:sz w:val="20"/>
          <w:szCs w:val="20"/>
          <w:shd w:val="clear" w:color="auto" w:fill="FFFFFF"/>
        </w:rPr>
        <w:t>çekileceǧini</w:t>
      </w:r>
      <w:proofErr w:type="spellEnd"/>
      <w:r w:rsidR="001A1BBE" w:rsidRPr="00A37BFF">
        <w:rPr>
          <w:rFonts w:ascii="Times New Roman" w:hAnsi="Times New Roman" w:cs="Times New Roman"/>
          <w:color w:val="575962"/>
          <w:sz w:val="20"/>
          <w:szCs w:val="20"/>
          <w:shd w:val="clear" w:color="auto" w:fill="FFFFFF"/>
        </w:rPr>
        <w:t xml:space="preserve">, </w:t>
      </w:r>
      <w:proofErr w:type="spellStart"/>
      <w:r w:rsidR="001A1BBE" w:rsidRPr="00A37BFF">
        <w:rPr>
          <w:rFonts w:ascii="Times New Roman" w:hAnsi="Times New Roman" w:cs="Times New Roman"/>
          <w:color w:val="575962"/>
          <w:sz w:val="20"/>
          <w:szCs w:val="20"/>
          <w:shd w:val="clear" w:color="auto" w:fill="FFFFFF"/>
        </w:rPr>
        <w:t>deǧişen</w:t>
      </w:r>
      <w:proofErr w:type="spellEnd"/>
      <w:r w:rsidR="001A1BBE" w:rsidRPr="00A37BFF">
        <w:rPr>
          <w:rFonts w:ascii="Times New Roman" w:hAnsi="Times New Roman" w:cs="Times New Roman"/>
          <w:color w:val="575962"/>
          <w:sz w:val="20"/>
          <w:szCs w:val="20"/>
          <w:shd w:val="clear" w:color="auto" w:fill="FFFFFF"/>
        </w:rPr>
        <w:t xml:space="preserve"> koşullarda kayıtların nasıl </w:t>
      </w:r>
      <w:proofErr w:type="spellStart"/>
      <w:r w:rsidR="001A1BBE" w:rsidRPr="00A37BFF">
        <w:rPr>
          <w:rFonts w:ascii="Times New Roman" w:hAnsi="Times New Roman" w:cs="Times New Roman"/>
          <w:color w:val="575962"/>
          <w:sz w:val="20"/>
          <w:szCs w:val="20"/>
          <w:shd w:val="clear" w:color="auto" w:fill="FFFFFF"/>
        </w:rPr>
        <w:t>deǧiştiǧini</w:t>
      </w:r>
      <w:proofErr w:type="spellEnd"/>
      <w:r w:rsidR="001A1BBE" w:rsidRPr="00A37BFF">
        <w:rPr>
          <w:rFonts w:ascii="Times New Roman" w:hAnsi="Times New Roman" w:cs="Times New Roman"/>
          <w:color w:val="575962"/>
          <w:sz w:val="20"/>
          <w:szCs w:val="20"/>
          <w:shd w:val="clear" w:color="auto" w:fill="FFFFFF"/>
        </w:rPr>
        <w:t xml:space="preserve"> ve basit olarak kayıtların analizini yapabilecek, </w:t>
      </w:r>
      <w:proofErr w:type="spellStart"/>
      <w:r w:rsidR="001A1BBE" w:rsidRPr="00A37BFF">
        <w:rPr>
          <w:rFonts w:ascii="Times New Roman" w:hAnsi="Times New Roman" w:cs="Times New Roman"/>
          <w:color w:val="575962"/>
          <w:sz w:val="20"/>
          <w:szCs w:val="20"/>
          <w:shd w:val="clear" w:color="auto" w:fill="FFFFFF"/>
        </w:rPr>
        <w:t>patella</w:t>
      </w:r>
      <w:proofErr w:type="spellEnd"/>
      <w:r w:rsidR="001A1BBE" w:rsidRPr="00A37BFF">
        <w:rPr>
          <w:rFonts w:ascii="Times New Roman" w:hAnsi="Times New Roman" w:cs="Times New Roman"/>
          <w:color w:val="575962"/>
          <w:sz w:val="20"/>
          <w:szCs w:val="20"/>
          <w:shd w:val="clear" w:color="auto" w:fill="FFFFFF"/>
        </w:rPr>
        <w:t xml:space="preserve"> refleksini,  </w:t>
      </w:r>
    </w:p>
    <w:p w14:paraId="2010C4DC"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Pr>
          <w:rFonts w:ascii="Times New Roman" w:hAnsi="Times New Roman" w:cs="Times New Roman"/>
          <w:color w:val="575962"/>
          <w:sz w:val="20"/>
          <w:szCs w:val="20"/>
          <w:shd w:val="clear" w:color="auto" w:fill="FFFFFF"/>
        </w:rPr>
        <w:t>9</w:t>
      </w:r>
      <w:r w:rsidRPr="00A37BFF">
        <w:rPr>
          <w:rFonts w:ascii="Times New Roman" w:hAnsi="Times New Roman" w:cs="Times New Roman"/>
          <w:color w:val="575962"/>
          <w:sz w:val="20"/>
          <w:szCs w:val="20"/>
          <w:shd w:val="clear" w:color="auto" w:fill="FFFFFF"/>
        </w:rPr>
        <w:t>.Kas-iskelet sistemi hastalıklarının tanısında kullanılan radyolojik testleri sayabilecek</w:t>
      </w:r>
    </w:p>
    <w:p w14:paraId="3E5CF940"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Pr>
          <w:rFonts w:ascii="Times New Roman" w:hAnsi="Times New Roman" w:cs="Times New Roman"/>
          <w:color w:val="575962"/>
          <w:sz w:val="20"/>
          <w:szCs w:val="20"/>
          <w:shd w:val="clear" w:color="auto" w:fill="FFFFFF"/>
        </w:rPr>
        <w:t>10.</w:t>
      </w:r>
      <w:r w:rsidRPr="00A37BFF">
        <w:rPr>
          <w:rFonts w:ascii="Times New Roman" w:hAnsi="Times New Roman" w:cs="Times New Roman"/>
          <w:color w:val="575962"/>
          <w:sz w:val="20"/>
          <w:szCs w:val="20"/>
          <w:shd w:val="clear" w:color="auto" w:fill="FFFFFF"/>
        </w:rPr>
        <w:t xml:space="preserve">Bakteri, virüs, mantar ve paraziter etkenlerin laboratuvar ortamlarında tanımlanması için mikroskobik ve </w:t>
      </w:r>
      <w:proofErr w:type="spellStart"/>
      <w:r w:rsidRPr="00A37BFF">
        <w:rPr>
          <w:rFonts w:ascii="Times New Roman" w:hAnsi="Times New Roman" w:cs="Times New Roman"/>
          <w:color w:val="575962"/>
          <w:sz w:val="20"/>
          <w:szCs w:val="20"/>
          <w:shd w:val="clear" w:color="auto" w:fill="FFFFFF"/>
        </w:rPr>
        <w:t>diǧer</w:t>
      </w:r>
      <w:proofErr w:type="spellEnd"/>
      <w:r w:rsidRPr="00A37BFF">
        <w:rPr>
          <w:rFonts w:ascii="Times New Roman" w:hAnsi="Times New Roman" w:cs="Times New Roman"/>
          <w:color w:val="575962"/>
          <w:sz w:val="20"/>
          <w:szCs w:val="20"/>
          <w:shd w:val="clear" w:color="auto" w:fill="FFFFFF"/>
        </w:rPr>
        <w:t xml:space="preserve"> tanı yöntemlerini uygulayabilecek,</w:t>
      </w:r>
    </w:p>
    <w:p w14:paraId="0FD2D11D"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Pr>
          <w:rFonts w:ascii="Times New Roman" w:hAnsi="Times New Roman" w:cs="Times New Roman"/>
          <w:color w:val="575962"/>
          <w:sz w:val="20"/>
          <w:szCs w:val="20"/>
          <w:shd w:val="clear" w:color="auto" w:fill="FFFFFF"/>
        </w:rPr>
        <w:t>11.</w:t>
      </w:r>
      <w:r w:rsidRPr="00A37BFF">
        <w:rPr>
          <w:rFonts w:ascii="Times New Roman" w:hAnsi="Times New Roman" w:cs="Times New Roman"/>
          <w:color w:val="575962"/>
          <w:sz w:val="20"/>
          <w:szCs w:val="20"/>
          <w:shd w:val="clear" w:color="auto" w:fill="FFFFFF"/>
        </w:rPr>
        <w:t>Dikiş atabilecek ve alabilecek,</w:t>
      </w:r>
    </w:p>
    <w:p w14:paraId="25ACF63E" w14:textId="77777777" w:rsidR="001A1BBE" w:rsidRPr="00A37BFF"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p>
    <w:p w14:paraId="776F5E8B" w14:textId="77777777" w:rsidR="001A1BBE" w:rsidRPr="00A37BFF" w:rsidRDefault="001A1BBE" w:rsidP="001A1BBE">
      <w:pPr>
        <w:pStyle w:val="AralkYok"/>
        <w:spacing w:line="360" w:lineRule="auto"/>
        <w:contextualSpacing/>
        <w:jc w:val="both"/>
        <w:rPr>
          <w:rFonts w:ascii="Times New Roman" w:hAnsi="Times New Roman" w:cs="Times New Roman"/>
          <w:b/>
          <w:color w:val="575962"/>
          <w:sz w:val="20"/>
          <w:szCs w:val="20"/>
          <w:shd w:val="clear" w:color="auto" w:fill="FFFFFF"/>
        </w:rPr>
      </w:pPr>
      <w:r w:rsidRPr="00A37BFF">
        <w:rPr>
          <w:rFonts w:ascii="Times New Roman" w:hAnsi="Times New Roman" w:cs="Times New Roman"/>
          <w:b/>
          <w:color w:val="575962"/>
          <w:sz w:val="20"/>
          <w:szCs w:val="20"/>
          <w:shd w:val="clear" w:color="auto" w:fill="FFFFFF"/>
        </w:rPr>
        <w:t>Tutum</w:t>
      </w:r>
    </w:p>
    <w:p w14:paraId="068AF947"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sidRPr="00A37BFF">
        <w:rPr>
          <w:rFonts w:ascii="Times New Roman" w:hAnsi="Times New Roman" w:cs="Times New Roman"/>
          <w:color w:val="575962"/>
          <w:sz w:val="20"/>
          <w:szCs w:val="20"/>
          <w:shd w:val="clear" w:color="auto" w:fill="FFFFFF"/>
        </w:rPr>
        <w:t>1</w:t>
      </w:r>
      <w:r>
        <w:rPr>
          <w:rFonts w:ascii="Times New Roman" w:hAnsi="Times New Roman" w:cs="Times New Roman"/>
          <w:color w:val="575962"/>
          <w:sz w:val="20"/>
          <w:szCs w:val="20"/>
          <w:shd w:val="clear" w:color="auto" w:fill="FFFFFF"/>
        </w:rPr>
        <w:t>2</w:t>
      </w:r>
      <w:r w:rsidRPr="00A37BFF">
        <w:rPr>
          <w:rFonts w:ascii="Times New Roman" w:hAnsi="Times New Roman" w:cs="Times New Roman"/>
          <w:color w:val="575962"/>
          <w:sz w:val="20"/>
          <w:szCs w:val="20"/>
          <w:shd w:val="clear" w:color="auto" w:fill="FFFFFF"/>
        </w:rPr>
        <w:t>.Tıbbi etik kuralların, hasta-hekim iletişiminin öneminin farkına varabilecek,</w:t>
      </w:r>
    </w:p>
    <w:p w14:paraId="1C89D929" w14:textId="77777777" w:rsidR="001A1BBE" w:rsidRPr="00A37BFF"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Pr>
          <w:rFonts w:ascii="Times New Roman" w:hAnsi="Times New Roman" w:cs="Times New Roman"/>
          <w:color w:val="575962"/>
          <w:sz w:val="20"/>
          <w:szCs w:val="20"/>
          <w:shd w:val="clear" w:color="auto" w:fill="FFFFFF"/>
        </w:rPr>
        <w:t>13</w:t>
      </w:r>
      <w:r w:rsidRPr="00A37BFF">
        <w:rPr>
          <w:rFonts w:ascii="Times New Roman" w:hAnsi="Times New Roman" w:cs="Times New Roman"/>
          <w:color w:val="575962"/>
          <w:sz w:val="20"/>
          <w:szCs w:val="20"/>
          <w:shd w:val="clear" w:color="auto" w:fill="FFFFFF"/>
        </w:rPr>
        <w:t>.Insan ilişkilerinde saygının önemini kavrayabilecek,</w:t>
      </w:r>
    </w:p>
    <w:p w14:paraId="6F5CAE7E" w14:textId="77777777" w:rsidR="001A1BBE"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r>
        <w:rPr>
          <w:rFonts w:ascii="Times New Roman" w:hAnsi="Times New Roman" w:cs="Times New Roman"/>
          <w:color w:val="575962"/>
          <w:sz w:val="20"/>
          <w:szCs w:val="20"/>
          <w:shd w:val="clear" w:color="auto" w:fill="FFFFFF"/>
        </w:rPr>
        <w:t>14.</w:t>
      </w:r>
      <w:r w:rsidRPr="00A37BFF">
        <w:rPr>
          <w:rFonts w:ascii="Times New Roman" w:hAnsi="Times New Roman" w:cs="Times New Roman"/>
          <w:color w:val="575962"/>
          <w:sz w:val="20"/>
          <w:szCs w:val="20"/>
          <w:shd w:val="clear" w:color="auto" w:fill="FFFFFF"/>
        </w:rPr>
        <w:t xml:space="preserve">Hekimlik </w:t>
      </w:r>
      <w:proofErr w:type="spellStart"/>
      <w:r w:rsidRPr="00A37BFF">
        <w:rPr>
          <w:rFonts w:ascii="Times New Roman" w:hAnsi="Times New Roman" w:cs="Times New Roman"/>
          <w:color w:val="575962"/>
          <w:sz w:val="20"/>
          <w:szCs w:val="20"/>
          <w:shd w:val="clear" w:color="auto" w:fill="FFFFFF"/>
        </w:rPr>
        <w:t>mesleǧinin</w:t>
      </w:r>
      <w:proofErr w:type="spellEnd"/>
      <w:r w:rsidRPr="00A37BFF">
        <w:rPr>
          <w:rFonts w:ascii="Times New Roman" w:hAnsi="Times New Roman" w:cs="Times New Roman"/>
          <w:color w:val="575962"/>
          <w:sz w:val="20"/>
          <w:szCs w:val="20"/>
          <w:shd w:val="clear" w:color="auto" w:fill="FFFFFF"/>
        </w:rPr>
        <w:t xml:space="preserve"> </w:t>
      </w:r>
      <w:proofErr w:type="spellStart"/>
      <w:r w:rsidRPr="00A37BFF">
        <w:rPr>
          <w:rFonts w:ascii="Times New Roman" w:hAnsi="Times New Roman" w:cs="Times New Roman"/>
          <w:color w:val="575962"/>
          <w:sz w:val="20"/>
          <w:szCs w:val="20"/>
          <w:shd w:val="clear" w:color="auto" w:fill="FFFFFF"/>
        </w:rPr>
        <w:t>gerektirdiǧi</w:t>
      </w:r>
      <w:proofErr w:type="spellEnd"/>
      <w:r w:rsidRPr="00A37BFF">
        <w:rPr>
          <w:rFonts w:ascii="Times New Roman" w:hAnsi="Times New Roman" w:cs="Times New Roman"/>
          <w:color w:val="575962"/>
          <w:sz w:val="20"/>
          <w:szCs w:val="20"/>
          <w:shd w:val="clear" w:color="auto" w:fill="FFFFFF"/>
        </w:rPr>
        <w:t xml:space="preserve"> profesyonel tutumları önemseyebilecektir.</w:t>
      </w:r>
    </w:p>
    <w:p w14:paraId="519F053E" w14:textId="77777777" w:rsidR="001A1BBE"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p>
    <w:p w14:paraId="5C9903E6" w14:textId="77777777" w:rsidR="001A1BBE"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p>
    <w:p w14:paraId="7537695D" w14:textId="77777777" w:rsidR="001A1BBE" w:rsidRDefault="001A1BBE" w:rsidP="001A1BBE">
      <w:pPr>
        <w:pStyle w:val="AralkYok"/>
        <w:spacing w:line="360" w:lineRule="auto"/>
        <w:contextualSpacing/>
        <w:jc w:val="both"/>
        <w:rPr>
          <w:rFonts w:ascii="Times New Roman" w:hAnsi="Times New Roman" w:cs="Times New Roman"/>
          <w:color w:val="575962"/>
          <w:sz w:val="20"/>
          <w:szCs w:val="20"/>
          <w:shd w:val="clear" w:color="auto" w:fill="FFFFFF"/>
        </w:rPr>
      </w:pPr>
    </w:p>
    <w:p w14:paraId="69D21AAE" w14:textId="77777777" w:rsidR="001A1BBE" w:rsidRDefault="001A1BBE" w:rsidP="001A1BBE">
      <w:pPr>
        <w:pStyle w:val="AralkYok"/>
        <w:spacing w:line="360" w:lineRule="auto"/>
        <w:contextualSpacing/>
        <w:jc w:val="both"/>
        <w:rPr>
          <w:rFonts w:ascii="Times New Roman" w:hAnsi="Times New Roman" w:cs="Times New Roman"/>
          <w:b/>
          <w:sz w:val="20"/>
          <w:szCs w:val="20"/>
        </w:rPr>
      </w:pPr>
      <w:r w:rsidRPr="00A37BFF">
        <w:rPr>
          <w:rFonts w:ascii="Times New Roman" w:hAnsi="Times New Roman" w:cs="Times New Roman"/>
          <w:b/>
          <w:sz w:val="20"/>
          <w:szCs w:val="20"/>
        </w:rPr>
        <w:t xml:space="preserve">Dersin </w:t>
      </w:r>
      <w:proofErr w:type="spellStart"/>
      <w:r w:rsidRPr="00A37BFF">
        <w:rPr>
          <w:rFonts w:ascii="Times New Roman" w:hAnsi="Times New Roman" w:cs="Times New Roman"/>
          <w:b/>
          <w:sz w:val="20"/>
          <w:szCs w:val="20"/>
        </w:rPr>
        <w:t>öǧrenme</w:t>
      </w:r>
      <w:proofErr w:type="spellEnd"/>
      <w:r w:rsidRPr="00A37BFF">
        <w:rPr>
          <w:rFonts w:ascii="Times New Roman" w:hAnsi="Times New Roman" w:cs="Times New Roman"/>
          <w:b/>
          <w:sz w:val="20"/>
          <w:szCs w:val="20"/>
        </w:rPr>
        <w:t xml:space="preserve"> çıktılarının programın </w:t>
      </w:r>
      <w:proofErr w:type="spellStart"/>
      <w:r w:rsidRPr="00A37BFF">
        <w:rPr>
          <w:rFonts w:ascii="Times New Roman" w:hAnsi="Times New Roman" w:cs="Times New Roman"/>
          <w:b/>
          <w:sz w:val="20"/>
          <w:szCs w:val="20"/>
        </w:rPr>
        <w:t>öǧrenme</w:t>
      </w:r>
      <w:proofErr w:type="spellEnd"/>
      <w:r w:rsidRPr="00A37BFF">
        <w:rPr>
          <w:rFonts w:ascii="Times New Roman" w:hAnsi="Times New Roman" w:cs="Times New Roman"/>
          <w:b/>
          <w:sz w:val="20"/>
          <w:szCs w:val="20"/>
        </w:rPr>
        <w:t xml:space="preserve"> çıktılarına katkıları</w:t>
      </w:r>
    </w:p>
    <w:p w14:paraId="3C5675D4" w14:textId="77777777" w:rsidR="001A1BBE" w:rsidRPr="00A37BFF" w:rsidRDefault="001A1BBE" w:rsidP="001A1BBE">
      <w:pPr>
        <w:pStyle w:val="AralkYok"/>
        <w:spacing w:line="360" w:lineRule="auto"/>
        <w:contextualSpacing/>
        <w:jc w:val="both"/>
        <w:rPr>
          <w:rFonts w:ascii="Times New Roman" w:hAnsi="Times New Roman" w:cs="Times New Roman"/>
          <w:b/>
          <w:sz w:val="20"/>
          <w:szCs w:val="20"/>
        </w:rPr>
      </w:pPr>
    </w:p>
    <w:p w14:paraId="5BF32014" w14:textId="77777777" w:rsidR="001A1BBE" w:rsidRPr="00A37BFF" w:rsidRDefault="001A1BBE" w:rsidP="001A1BBE">
      <w:pPr>
        <w:pStyle w:val="AralkYok"/>
        <w:spacing w:line="360" w:lineRule="auto"/>
        <w:ind w:firstLine="708"/>
        <w:contextualSpacing/>
        <w:jc w:val="both"/>
        <w:rPr>
          <w:rFonts w:ascii="Times New Roman" w:hAnsi="Times New Roman" w:cs="Times New Roman"/>
          <w:sz w:val="20"/>
          <w:szCs w:val="20"/>
        </w:rPr>
      </w:pPr>
      <w:r w:rsidRPr="00A37BFF">
        <w:rPr>
          <w:rFonts w:ascii="Times New Roman" w:hAnsi="Times New Roman" w:cs="Times New Roman"/>
          <w:sz w:val="20"/>
          <w:szCs w:val="20"/>
        </w:rPr>
        <w:t>PÇ1</w:t>
      </w:r>
      <w:r w:rsidRPr="00A37BFF">
        <w:rPr>
          <w:rFonts w:ascii="Times New Roman" w:hAnsi="Times New Roman" w:cs="Times New Roman"/>
          <w:sz w:val="20"/>
          <w:szCs w:val="20"/>
        </w:rPr>
        <w:tab/>
        <w:t>PÇ2</w:t>
      </w:r>
      <w:r w:rsidRPr="00A37BFF">
        <w:rPr>
          <w:rFonts w:ascii="Times New Roman" w:hAnsi="Times New Roman" w:cs="Times New Roman"/>
          <w:sz w:val="20"/>
          <w:szCs w:val="20"/>
        </w:rPr>
        <w:tab/>
        <w:t>PÇ3</w:t>
      </w:r>
      <w:r w:rsidRPr="00A37BFF">
        <w:rPr>
          <w:rFonts w:ascii="Times New Roman" w:hAnsi="Times New Roman" w:cs="Times New Roman"/>
          <w:sz w:val="20"/>
          <w:szCs w:val="20"/>
        </w:rPr>
        <w:tab/>
        <w:t>PÇ4</w:t>
      </w:r>
      <w:r w:rsidRPr="00A37BFF">
        <w:rPr>
          <w:rFonts w:ascii="Times New Roman" w:hAnsi="Times New Roman" w:cs="Times New Roman"/>
          <w:sz w:val="20"/>
          <w:szCs w:val="20"/>
        </w:rPr>
        <w:tab/>
        <w:t>PÇ5</w:t>
      </w:r>
      <w:r w:rsidRPr="00A37BFF">
        <w:rPr>
          <w:rFonts w:ascii="Times New Roman" w:hAnsi="Times New Roman" w:cs="Times New Roman"/>
          <w:sz w:val="20"/>
          <w:szCs w:val="20"/>
        </w:rPr>
        <w:tab/>
        <w:t>PÇ6</w:t>
      </w:r>
      <w:r w:rsidRPr="00A37BFF">
        <w:rPr>
          <w:rFonts w:ascii="Times New Roman" w:hAnsi="Times New Roman" w:cs="Times New Roman"/>
          <w:sz w:val="20"/>
          <w:szCs w:val="20"/>
        </w:rPr>
        <w:tab/>
        <w:t>PÇ7</w:t>
      </w:r>
      <w:r w:rsidRPr="00A37BFF">
        <w:rPr>
          <w:rFonts w:ascii="Times New Roman" w:hAnsi="Times New Roman" w:cs="Times New Roman"/>
          <w:sz w:val="20"/>
          <w:szCs w:val="20"/>
        </w:rPr>
        <w:tab/>
        <w:t>PÇ8</w:t>
      </w:r>
    </w:p>
    <w:p w14:paraId="192285D8"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ÖÇ1</w:t>
      </w:r>
      <w:r>
        <w:rPr>
          <w:rFonts w:ascii="Times New Roman" w:hAnsi="Times New Roman" w:cs="Times New Roman"/>
          <w:sz w:val="20"/>
          <w:szCs w:val="20"/>
        </w:rPr>
        <w:tab/>
        <w:t>3</w:t>
      </w:r>
      <w:r w:rsidRPr="00A37BFF">
        <w:rPr>
          <w:rFonts w:ascii="Times New Roman" w:hAnsi="Times New Roman" w:cs="Times New Roman"/>
          <w:sz w:val="20"/>
          <w:szCs w:val="20"/>
        </w:rPr>
        <w:tab/>
        <w:t>1</w:t>
      </w:r>
      <w:r w:rsidRPr="00A37BFF">
        <w:rPr>
          <w:rFonts w:ascii="Times New Roman" w:hAnsi="Times New Roman" w:cs="Times New Roman"/>
          <w:sz w:val="20"/>
          <w:szCs w:val="20"/>
        </w:rPr>
        <w:tab/>
        <w:t>3</w:t>
      </w:r>
      <w:r w:rsidRPr="00A37BFF">
        <w:rPr>
          <w:rFonts w:ascii="Times New Roman" w:hAnsi="Times New Roman" w:cs="Times New Roman"/>
          <w:sz w:val="20"/>
          <w:szCs w:val="20"/>
        </w:rPr>
        <w:tab/>
        <w:t>1</w:t>
      </w:r>
      <w:r w:rsidRPr="00A37BFF">
        <w:rPr>
          <w:rFonts w:ascii="Times New Roman" w:hAnsi="Times New Roman" w:cs="Times New Roman"/>
          <w:sz w:val="20"/>
          <w:szCs w:val="20"/>
        </w:rPr>
        <w:tab/>
        <w:t>1</w:t>
      </w:r>
      <w:r w:rsidRPr="00A37BFF">
        <w:rPr>
          <w:rFonts w:ascii="Times New Roman" w:hAnsi="Times New Roman" w:cs="Times New Roman"/>
          <w:sz w:val="20"/>
          <w:szCs w:val="20"/>
        </w:rPr>
        <w:tab/>
        <w:t>1</w:t>
      </w:r>
      <w:r w:rsidRPr="00A37BFF">
        <w:rPr>
          <w:rFonts w:ascii="Times New Roman" w:hAnsi="Times New Roman" w:cs="Times New Roman"/>
          <w:sz w:val="20"/>
          <w:szCs w:val="20"/>
        </w:rPr>
        <w:tab/>
        <w:t>2</w:t>
      </w:r>
      <w:r w:rsidRPr="00A37BFF">
        <w:rPr>
          <w:rFonts w:ascii="Times New Roman" w:hAnsi="Times New Roman" w:cs="Times New Roman"/>
          <w:sz w:val="20"/>
          <w:szCs w:val="20"/>
        </w:rPr>
        <w:tab/>
        <w:t>2</w:t>
      </w:r>
    </w:p>
    <w:p w14:paraId="5C757C7E"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ÖÇ2</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sidRPr="00A37BFF">
        <w:rPr>
          <w:rFonts w:ascii="Times New Roman" w:hAnsi="Times New Roman" w:cs="Times New Roman"/>
          <w:sz w:val="20"/>
          <w:szCs w:val="20"/>
        </w:rPr>
        <w:tab/>
        <w:t>2</w:t>
      </w:r>
    </w:p>
    <w:p w14:paraId="2235E37D"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ÖÇ3</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3</w:t>
      </w:r>
    </w:p>
    <w:p w14:paraId="0864F39A"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ÖÇ4</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3</w:t>
      </w:r>
    </w:p>
    <w:p w14:paraId="23E20F79"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ÖÇ5</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3</w:t>
      </w:r>
      <w:r w:rsidRPr="00A37BFF">
        <w:rPr>
          <w:rFonts w:ascii="Times New Roman" w:hAnsi="Times New Roman" w:cs="Times New Roman"/>
          <w:sz w:val="20"/>
          <w:szCs w:val="20"/>
        </w:rPr>
        <w:tab/>
        <w:t>1</w:t>
      </w:r>
      <w:r w:rsidRPr="00A37BFF">
        <w:rPr>
          <w:rFonts w:ascii="Times New Roman" w:hAnsi="Times New Roman" w:cs="Times New Roman"/>
          <w:sz w:val="20"/>
          <w:szCs w:val="20"/>
        </w:rPr>
        <w:tab/>
        <w:t>2</w:t>
      </w:r>
      <w:r w:rsidRPr="00A37BFF">
        <w:rPr>
          <w:rFonts w:ascii="Times New Roman" w:hAnsi="Times New Roman" w:cs="Times New Roman"/>
          <w:sz w:val="20"/>
          <w:szCs w:val="20"/>
        </w:rPr>
        <w:tab/>
        <w:t>2</w:t>
      </w:r>
      <w:r w:rsidRPr="00A37BFF">
        <w:rPr>
          <w:rFonts w:ascii="Times New Roman" w:hAnsi="Times New Roman" w:cs="Times New Roman"/>
          <w:sz w:val="20"/>
          <w:szCs w:val="20"/>
        </w:rPr>
        <w:tab/>
        <w:t>3</w:t>
      </w:r>
      <w:r w:rsidRPr="00A37BFF">
        <w:rPr>
          <w:rFonts w:ascii="Times New Roman" w:hAnsi="Times New Roman" w:cs="Times New Roman"/>
          <w:sz w:val="20"/>
          <w:szCs w:val="20"/>
        </w:rPr>
        <w:tab/>
        <w:t>3</w:t>
      </w:r>
    </w:p>
    <w:p w14:paraId="32785519"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sidRPr="00A37BFF">
        <w:rPr>
          <w:rFonts w:ascii="Times New Roman" w:hAnsi="Times New Roman" w:cs="Times New Roman"/>
          <w:sz w:val="20"/>
          <w:szCs w:val="20"/>
        </w:rPr>
        <w:t>Ö</w:t>
      </w:r>
      <w:r>
        <w:rPr>
          <w:rFonts w:ascii="Times New Roman" w:hAnsi="Times New Roman" w:cs="Times New Roman"/>
          <w:sz w:val="20"/>
          <w:szCs w:val="20"/>
        </w:rPr>
        <w:t>Ç6</w:t>
      </w:r>
      <w:r>
        <w:rPr>
          <w:rFonts w:ascii="Times New Roman" w:hAnsi="Times New Roman" w:cs="Times New Roman"/>
          <w:sz w:val="20"/>
          <w:szCs w:val="20"/>
        </w:rPr>
        <w:tab/>
        <w:t>3</w:t>
      </w:r>
      <w:r w:rsidRPr="00A37BFF">
        <w:rPr>
          <w:rFonts w:ascii="Times New Roman" w:hAnsi="Times New Roman" w:cs="Times New Roman"/>
          <w:sz w:val="20"/>
          <w:szCs w:val="20"/>
        </w:rPr>
        <w:tab/>
        <w:t>1</w:t>
      </w:r>
      <w:r w:rsidRPr="00A37BFF">
        <w:rPr>
          <w:rFonts w:ascii="Times New Roman" w:hAnsi="Times New Roman" w:cs="Times New Roman"/>
          <w:sz w:val="20"/>
          <w:szCs w:val="20"/>
        </w:rPr>
        <w:tab/>
        <w:t>2</w:t>
      </w:r>
      <w:r w:rsidRPr="00A37BFF">
        <w:rPr>
          <w:rFonts w:ascii="Times New Roman" w:hAnsi="Times New Roman" w:cs="Times New Roman"/>
          <w:sz w:val="20"/>
          <w:szCs w:val="20"/>
        </w:rPr>
        <w:tab/>
        <w:t>1</w:t>
      </w:r>
      <w:r w:rsidRPr="00A37BFF">
        <w:rPr>
          <w:rFonts w:ascii="Times New Roman" w:hAnsi="Times New Roman" w:cs="Times New Roman"/>
          <w:sz w:val="20"/>
          <w:szCs w:val="20"/>
        </w:rPr>
        <w:tab/>
        <w:t>1</w:t>
      </w:r>
      <w:r w:rsidRPr="00A37BFF">
        <w:rPr>
          <w:rFonts w:ascii="Times New Roman" w:hAnsi="Times New Roman" w:cs="Times New Roman"/>
          <w:sz w:val="20"/>
          <w:szCs w:val="20"/>
        </w:rPr>
        <w:tab/>
        <w:t>1</w:t>
      </w:r>
      <w:r w:rsidRPr="00A37BFF">
        <w:rPr>
          <w:rFonts w:ascii="Times New Roman" w:hAnsi="Times New Roman" w:cs="Times New Roman"/>
          <w:sz w:val="20"/>
          <w:szCs w:val="20"/>
        </w:rPr>
        <w:tab/>
        <w:t>2</w:t>
      </w:r>
      <w:r w:rsidRPr="00A37BFF">
        <w:rPr>
          <w:rFonts w:ascii="Times New Roman" w:hAnsi="Times New Roman" w:cs="Times New Roman"/>
          <w:sz w:val="20"/>
          <w:szCs w:val="20"/>
        </w:rPr>
        <w:tab/>
        <w:t>2</w:t>
      </w:r>
    </w:p>
    <w:p w14:paraId="4D656624"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ÖÇ7</w:t>
      </w:r>
      <w:r>
        <w:rPr>
          <w:rFonts w:ascii="Times New Roman" w:hAnsi="Times New Roman" w:cs="Times New Roman"/>
          <w:sz w:val="20"/>
          <w:szCs w:val="20"/>
        </w:rPr>
        <w:tab/>
        <w:t>3</w:t>
      </w:r>
      <w:r>
        <w:rPr>
          <w:rFonts w:ascii="Times New Roman" w:hAnsi="Times New Roman" w:cs="Times New Roman"/>
          <w:sz w:val="20"/>
          <w:szCs w:val="20"/>
        </w:rPr>
        <w:tab/>
        <w:t>2</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2</w:t>
      </w:r>
      <w:r>
        <w:rPr>
          <w:rFonts w:ascii="Times New Roman" w:hAnsi="Times New Roman" w:cs="Times New Roman"/>
          <w:sz w:val="20"/>
          <w:szCs w:val="20"/>
        </w:rPr>
        <w:tab/>
        <w:t>2</w:t>
      </w:r>
      <w:r w:rsidRPr="00A37BFF">
        <w:rPr>
          <w:rFonts w:ascii="Times New Roman" w:hAnsi="Times New Roman" w:cs="Times New Roman"/>
          <w:sz w:val="20"/>
          <w:szCs w:val="20"/>
        </w:rPr>
        <w:tab/>
      </w:r>
      <w:r>
        <w:rPr>
          <w:rFonts w:ascii="Times New Roman" w:hAnsi="Times New Roman" w:cs="Times New Roman"/>
          <w:sz w:val="20"/>
          <w:szCs w:val="20"/>
        </w:rPr>
        <w:t>2</w:t>
      </w:r>
    </w:p>
    <w:p w14:paraId="460C468C"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sidRPr="00A37BFF">
        <w:rPr>
          <w:rFonts w:ascii="Times New Roman" w:hAnsi="Times New Roman" w:cs="Times New Roman"/>
          <w:sz w:val="20"/>
          <w:szCs w:val="20"/>
        </w:rPr>
        <w:t>ÖÇ8</w:t>
      </w:r>
      <w:r w:rsidRPr="00A37BFF">
        <w:rPr>
          <w:rFonts w:ascii="Times New Roman" w:hAnsi="Times New Roman" w:cs="Times New Roman"/>
          <w:sz w:val="20"/>
          <w:szCs w:val="20"/>
        </w:rPr>
        <w:tab/>
      </w:r>
      <w:r>
        <w:rPr>
          <w:rFonts w:ascii="Times New Roman" w:hAnsi="Times New Roman" w:cs="Times New Roman"/>
          <w:sz w:val="20"/>
          <w:szCs w:val="20"/>
        </w:rPr>
        <w:t>3</w:t>
      </w:r>
      <w:r w:rsidRPr="00A37BFF">
        <w:rPr>
          <w:rFonts w:ascii="Times New Roman" w:hAnsi="Times New Roman" w:cs="Times New Roman"/>
          <w:sz w:val="20"/>
          <w:szCs w:val="20"/>
        </w:rPr>
        <w:tab/>
      </w:r>
      <w:r>
        <w:rPr>
          <w:rFonts w:ascii="Times New Roman" w:hAnsi="Times New Roman" w:cs="Times New Roman"/>
          <w:sz w:val="20"/>
          <w:szCs w:val="20"/>
        </w:rPr>
        <w:t>2</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2</w:t>
      </w:r>
      <w:r w:rsidRPr="00A37BFF">
        <w:rPr>
          <w:rFonts w:ascii="Times New Roman" w:hAnsi="Times New Roman" w:cs="Times New Roman"/>
          <w:sz w:val="20"/>
          <w:szCs w:val="20"/>
        </w:rPr>
        <w:tab/>
        <w:t>2</w:t>
      </w:r>
      <w:r w:rsidRPr="00A37BFF">
        <w:rPr>
          <w:rFonts w:ascii="Times New Roman" w:hAnsi="Times New Roman" w:cs="Times New Roman"/>
          <w:sz w:val="20"/>
          <w:szCs w:val="20"/>
        </w:rPr>
        <w:tab/>
        <w:t>2</w:t>
      </w:r>
    </w:p>
    <w:p w14:paraId="5FFB5009"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ÖÇ9</w:t>
      </w:r>
      <w:r>
        <w:rPr>
          <w:rFonts w:ascii="Times New Roman" w:hAnsi="Times New Roman" w:cs="Times New Roman"/>
          <w:sz w:val="20"/>
          <w:szCs w:val="20"/>
        </w:rPr>
        <w:tab/>
        <w:t>4</w:t>
      </w:r>
      <w:r>
        <w:rPr>
          <w:rFonts w:ascii="Times New Roman" w:hAnsi="Times New Roman" w:cs="Times New Roman"/>
          <w:sz w:val="20"/>
          <w:szCs w:val="20"/>
        </w:rPr>
        <w:tab/>
        <w:t>1</w:t>
      </w:r>
      <w:r>
        <w:rPr>
          <w:rFonts w:ascii="Times New Roman" w:hAnsi="Times New Roman" w:cs="Times New Roman"/>
          <w:sz w:val="20"/>
          <w:szCs w:val="20"/>
        </w:rPr>
        <w:tab/>
        <w:t>1</w:t>
      </w:r>
      <w:r w:rsidRPr="00A37BFF">
        <w:rPr>
          <w:rFonts w:ascii="Times New Roman" w:hAnsi="Times New Roman" w:cs="Times New Roman"/>
          <w:sz w:val="20"/>
          <w:szCs w:val="20"/>
        </w:rPr>
        <w:tab/>
        <w:t>1</w:t>
      </w:r>
      <w:r w:rsidRPr="00A37BFF">
        <w:rPr>
          <w:rFonts w:ascii="Times New Roman" w:hAnsi="Times New Roman" w:cs="Times New Roman"/>
          <w:sz w:val="20"/>
          <w:szCs w:val="20"/>
        </w:rPr>
        <w:tab/>
        <w:t>2</w:t>
      </w:r>
      <w:r w:rsidRPr="00A37BFF">
        <w:rPr>
          <w:rFonts w:ascii="Times New Roman" w:hAnsi="Times New Roman" w:cs="Times New Roman"/>
          <w:sz w:val="20"/>
          <w:szCs w:val="20"/>
        </w:rPr>
        <w:tab/>
        <w:t>1</w:t>
      </w:r>
      <w:r w:rsidRPr="00A37BFF">
        <w:rPr>
          <w:rFonts w:ascii="Times New Roman" w:hAnsi="Times New Roman" w:cs="Times New Roman"/>
          <w:sz w:val="20"/>
          <w:szCs w:val="20"/>
        </w:rPr>
        <w:tab/>
        <w:t>2</w:t>
      </w:r>
      <w:r w:rsidRPr="00A37BFF">
        <w:rPr>
          <w:rFonts w:ascii="Times New Roman" w:hAnsi="Times New Roman" w:cs="Times New Roman"/>
          <w:sz w:val="20"/>
          <w:szCs w:val="20"/>
        </w:rPr>
        <w:tab/>
        <w:t>2</w:t>
      </w:r>
    </w:p>
    <w:p w14:paraId="473A47AE"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ÖÇ10</w:t>
      </w:r>
      <w:r>
        <w:rPr>
          <w:rFonts w:ascii="Times New Roman" w:hAnsi="Times New Roman" w:cs="Times New Roman"/>
          <w:sz w:val="20"/>
          <w:szCs w:val="20"/>
        </w:rPr>
        <w:tab/>
        <w:t>4</w:t>
      </w:r>
      <w:r>
        <w:rPr>
          <w:rFonts w:ascii="Times New Roman" w:hAnsi="Times New Roman" w:cs="Times New Roman"/>
          <w:sz w:val="20"/>
          <w:szCs w:val="20"/>
        </w:rPr>
        <w:tab/>
        <w:t>1</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2</w:t>
      </w:r>
      <w:r w:rsidRPr="00A37BFF">
        <w:rPr>
          <w:rFonts w:ascii="Times New Roman" w:hAnsi="Times New Roman" w:cs="Times New Roman"/>
          <w:sz w:val="20"/>
          <w:szCs w:val="20"/>
        </w:rPr>
        <w:tab/>
        <w:t>2</w:t>
      </w:r>
    </w:p>
    <w:p w14:paraId="21DCB2F5"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ÖÇ11</w:t>
      </w:r>
      <w:r>
        <w:rPr>
          <w:rFonts w:ascii="Times New Roman" w:hAnsi="Times New Roman" w:cs="Times New Roman"/>
          <w:sz w:val="20"/>
          <w:szCs w:val="20"/>
        </w:rPr>
        <w:tab/>
        <w:t>4</w:t>
      </w:r>
      <w:r>
        <w:rPr>
          <w:rFonts w:ascii="Times New Roman" w:hAnsi="Times New Roman" w:cs="Times New Roman"/>
          <w:sz w:val="20"/>
          <w:szCs w:val="20"/>
        </w:rPr>
        <w:tab/>
        <w:t>1</w:t>
      </w:r>
      <w:r>
        <w:rPr>
          <w:rFonts w:ascii="Times New Roman" w:hAnsi="Times New Roman" w:cs="Times New Roman"/>
          <w:sz w:val="20"/>
          <w:szCs w:val="20"/>
        </w:rPr>
        <w:tab/>
        <w:t>4</w:t>
      </w:r>
      <w:r>
        <w:rPr>
          <w:rFonts w:ascii="Times New Roman" w:hAnsi="Times New Roman" w:cs="Times New Roman"/>
          <w:sz w:val="20"/>
          <w:szCs w:val="20"/>
        </w:rPr>
        <w:tab/>
        <w:t>1</w:t>
      </w:r>
      <w:r>
        <w:rPr>
          <w:rFonts w:ascii="Times New Roman" w:hAnsi="Times New Roman" w:cs="Times New Roman"/>
          <w:sz w:val="20"/>
          <w:szCs w:val="20"/>
        </w:rPr>
        <w:tab/>
        <w:t>2</w:t>
      </w:r>
      <w:r>
        <w:rPr>
          <w:rFonts w:ascii="Times New Roman" w:hAnsi="Times New Roman" w:cs="Times New Roman"/>
          <w:sz w:val="20"/>
          <w:szCs w:val="20"/>
        </w:rPr>
        <w:tab/>
        <w:t>1</w:t>
      </w:r>
      <w:r>
        <w:rPr>
          <w:rFonts w:ascii="Times New Roman" w:hAnsi="Times New Roman" w:cs="Times New Roman"/>
          <w:sz w:val="20"/>
          <w:szCs w:val="20"/>
        </w:rPr>
        <w:tab/>
        <w:t>2</w:t>
      </w:r>
      <w:r w:rsidRPr="00A37BFF">
        <w:rPr>
          <w:rFonts w:ascii="Times New Roman" w:hAnsi="Times New Roman" w:cs="Times New Roman"/>
          <w:sz w:val="20"/>
          <w:szCs w:val="20"/>
        </w:rPr>
        <w:tab/>
        <w:t>3</w:t>
      </w:r>
    </w:p>
    <w:p w14:paraId="2ACA2531"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ÖÇ12</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Pr>
          <w:rFonts w:ascii="Times New Roman" w:hAnsi="Times New Roman" w:cs="Times New Roman"/>
          <w:sz w:val="20"/>
          <w:szCs w:val="20"/>
        </w:rPr>
        <w:tab/>
        <w:t>1</w:t>
      </w:r>
      <w:r w:rsidRPr="00A37BFF">
        <w:rPr>
          <w:rFonts w:ascii="Times New Roman" w:hAnsi="Times New Roman" w:cs="Times New Roman"/>
          <w:sz w:val="20"/>
          <w:szCs w:val="20"/>
        </w:rPr>
        <w:tab/>
        <w:t>1</w:t>
      </w:r>
    </w:p>
    <w:p w14:paraId="28018784" w14:textId="77777777" w:rsidR="001A1BBE"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ÖÇ13</w:t>
      </w:r>
      <w:r>
        <w:rPr>
          <w:rFonts w:ascii="Times New Roman" w:hAnsi="Times New Roman" w:cs="Times New Roman"/>
          <w:sz w:val="20"/>
          <w:szCs w:val="20"/>
        </w:rPr>
        <w:tab/>
        <w:t>3</w:t>
      </w:r>
      <w:r>
        <w:rPr>
          <w:rFonts w:ascii="Times New Roman" w:hAnsi="Times New Roman" w:cs="Times New Roman"/>
          <w:sz w:val="20"/>
          <w:szCs w:val="20"/>
        </w:rPr>
        <w:tab/>
        <w:t>3</w:t>
      </w:r>
      <w:r>
        <w:rPr>
          <w:rFonts w:ascii="Times New Roman" w:hAnsi="Times New Roman" w:cs="Times New Roman"/>
          <w:sz w:val="20"/>
          <w:szCs w:val="20"/>
        </w:rPr>
        <w:tab/>
        <w:t>3</w:t>
      </w:r>
      <w:r w:rsidRPr="00A37BFF">
        <w:rPr>
          <w:rFonts w:ascii="Times New Roman" w:hAnsi="Times New Roman" w:cs="Times New Roman"/>
          <w:sz w:val="20"/>
          <w:szCs w:val="20"/>
        </w:rPr>
        <w:tab/>
        <w:t>1</w:t>
      </w:r>
      <w:r w:rsidRPr="00A37BFF">
        <w:rPr>
          <w:rFonts w:ascii="Times New Roman" w:hAnsi="Times New Roman" w:cs="Times New Roman"/>
          <w:sz w:val="20"/>
          <w:szCs w:val="20"/>
        </w:rPr>
        <w:tab/>
        <w:t>2</w:t>
      </w:r>
      <w:r w:rsidRPr="00A37BFF">
        <w:rPr>
          <w:rFonts w:ascii="Times New Roman" w:hAnsi="Times New Roman" w:cs="Times New Roman"/>
          <w:sz w:val="20"/>
          <w:szCs w:val="20"/>
        </w:rPr>
        <w:tab/>
        <w:t>2</w:t>
      </w:r>
      <w:r w:rsidRPr="00A37BFF">
        <w:rPr>
          <w:rFonts w:ascii="Times New Roman" w:hAnsi="Times New Roman" w:cs="Times New Roman"/>
          <w:sz w:val="20"/>
          <w:szCs w:val="20"/>
        </w:rPr>
        <w:tab/>
      </w:r>
      <w:r>
        <w:rPr>
          <w:rFonts w:ascii="Times New Roman" w:hAnsi="Times New Roman" w:cs="Times New Roman"/>
          <w:sz w:val="20"/>
          <w:szCs w:val="20"/>
        </w:rPr>
        <w:t>2</w:t>
      </w:r>
      <w:r w:rsidRPr="00A37BFF">
        <w:rPr>
          <w:rFonts w:ascii="Times New Roman" w:hAnsi="Times New Roman" w:cs="Times New Roman"/>
          <w:sz w:val="20"/>
          <w:szCs w:val="20"/>
        </w:rPr>
        <w:tab/>
        <w:t>3</w:t>
      </w:r>
    </w:p>
    <w:p w14:paraId="5DB8AE10" w14:textId="77777777" w:rsidR="001A1BBE" w:rsidRPr="00A37BFF" w:rsidRDefault="001A1BBE" w:rsidP="001A1BBE">
      <w:pPr>
        <w:pStyle w:val="AralkYok"/>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ÖÇ14     3            3            2             3             2          2             1            2</w:t>
      </w:r>
    </w:p>
    <w:p w14:paraId="10FA9739" w14:textId="77777777" w:rsidR="001A1BBE" w:rsidRDefault="001A1BBE" w:rsidP="001A1BBE">
      <w:pPr>
        <w:pStyle w:val="AralkYok"/>
        <w:spacing w:line="360" w:lineRule="auto"/>
        <w:contextualSpacing/>
        <w:jc w:val="both"/>
        <w:rPr>
          <w:rFonts w:ascii="Times New Roman" w:hAnsi="Times New Roman" w:cs="Times New Roman"/>
          <w:sz w:val="20"/>
          <w:szCs w:val="20"/>
        </w:rPr>
      </w:pPr>
    </w:p>
    <w:p w14:paraId="78881F66" w14:textId="77777777" w:rsidR="00900D4A" w:rsidRDefault="00900D4A"/>
    <w:p w14:paraId="32D2DFED" w14:textId="77777777" w:rsidR="00A37CEB" w:rsidRDefault="00A37CEB" w:rsidP="00751868">
      <w:pPr>
        <w:pStyle w:val="AralkYok"/>
        <w:spacing w:line="360" w:lineRule="auto"/>
        <w:contextualSpacing/>
        <w:jc w:val="both"/>
        <w:rPr>
          <w:rFonts w:ascii="Times New Roman" w:hAnsi="Times New Roman" w:cs="Times New Roman"/>
          <w:sz w:val="20"/>
          <w:szCs w:val="20"/>
        </w:rPr>
      </w:pPr>
    </w:p>
    <w:p w14:paraId="5EE552D9" w14:textId="77777777" w:rsidR="00A37CEB" w:rsidRPr="00215B57" w:rsidRDefault="00841438" w:rsidP="00751868">
      <w:pPr>
        <w:pStyle w:val="AralkYok"/>
        <w:spacing w:line="360" w:lineRule="auto"/>
        <w:contextualSpacing/>
        <w:jc w:val="both"/>
        <w:rPr>
          <w:rFonts w:cstheme="minorHAnsi"/>
          <w:b/>
        </w:rPr>
      </w:pPr>
      <w:r w:rsidRPr="00215B57">
        <w:rPr>
          <w:rFonts w:cstheme="minorHAnsi"/>
          <w:b/>
        </w:rPr>
        <w:t>2.2. KAS İSKELET SİSTEMİ</w:t>
      </w:r>
    </w:p>
    <w:p w14:paraId="1EA8412D" w14:textId="77777777" w:rsidR="006113F6" w:rsidRPr="00215B57" w:rsidRDefault="006113F6" w:rsidP="006113F6">
      <w:pPr>
        <w:spacing w:before="37"/>
        <w:ind w:left="840"/>
        <w:rPr>
          <w:rFonts w:cstheme="minorHAnsi"/>
          <w:b/>
        </w:rPr>
      </w:pPr>
      <w:r w:rsidRPr="00215B57">
        <w:rPr>
          <w:rFonts w:cstheme="minorHAnsi"/>
          <w:b/>
          <w:color w:val="231F20"/>
        </w:rPr>
        <w:t>AMAÇ</w:t>
      </w:r>
    </w:p>
    <w:p w14:paraId="37D915DE" w14:textId="77777777" w:rsidR="006113F6" w:rsidRPr="00215B57" w:rsidRDefault="006113F6" w:rsidP="00215B57">
      <w:pPr>
        <w:tabs>
          <w:tab w:val="left" w:pos="1561"/>
        </w:tabs>
        <w:spacing w:before="40"/>
        <w:rPr>
          <w:rFonts w:cstheme="minorHAnsi"/>
          <w:color w:val="231F20"/>
        </w:rPr>
      </w:pPr>
      <w:proofErr w:type="spellStart"/>
      <w:r w:rsidRPr="00215B57">
        <w:rPr>
          <w:rFonts w:cstheme="minorHAnsi"/>
          <w:color w:val="231F20"/>
        </w:rPr>
        <w:t>Insan</w:t>
      </w:r>
      <w:proofErr w:type="spellEnd"/>
      <w:r w:rsidRPr="00215B57">
        <w:rPr>
          <w:rFonts w:cstheme="minorHAnsi"/>
          <w:color w:val="231F20"/>
        </w:rPr>
        <w:t xml:space="preserve"> vücudunu oluşturan yapıların anatomik, histolojik, fizyolojik</w:t>
      </w:r>
      <w:r w:rsidRPr="00215B57">
        <w:rPr>
          <w:rFonts w:cstheme="minorHAnsi"/>
          <w:color w:val="231F20"/>
          <w:spacing w:val="-6"/>
        </w:rPr>
        <w:t xml:space="preserve"> </w:t>
      </w:r>
      <w:proofErr w:type="spellStart"/>
      <w:proofErr w:type="gramStart"/>
      <w:r w:rsidRPr="00215B57">
        <w:rPr>
          <w:rFonts w:cstheme="minorHAnsi"/>
          <w:color w:val="231F20"/>
        </w:rPr>
        <w:t>özellikleri,Kemik</w:t>
      </w:r>
      <w:proofErr w:type="spellEnd"/>
      <w:proofErr w:type="gramEnd"/>
      <w:r w:rsidRPr="00215B57">
        <w:rPr>
          <w:rFonts w:cstheme="minorHAnsi"/>
          <w:color w:val="231F20"/>
        </w:rPr>
        <w:t xml:space="preserve">, eklem ve kas gibi lokomotor sisteme ait yapıların anatomik ve mikro yapısı, lokalizasyonu, doku ve hücresel düzeyde gelişimleri, kas iskelet sisteminin dinamikleri, </w:t>
      </w:r>
      <w:r w:rsidRPr="00215B57">
        <w:rPr>
          <w:rFonts w:cstheme="minorHAnsi"/>
          <w:color w:val="231F20"/>
          <w:spacing w:val="-3"/>
        </w:rPr>
        <w:t xml:space="preserve">kas </w:t>
      </w:r>
      <w:r w:rsidRPr="00215B57">
        <w:rPr>
          <w:rFonts w:cstheme="minorHAnsi"/>
          <w:color w:val="231F20"/>
        </w:rPr>
        <w:t>iskelet</w:t>
      </w:r>
      <w:r w:rsidRPr="00215B57">
        <w:rPr>
          <w:rFonts w:cstheme="minorHAnsi"/>
          <w:color w:val="231F20"/>
          <w:spacing w:val="-11"/>
        </w:rPr>
        <w:t xml:space="preserve"> </w:t>
      </w:r>
      <w:r w:rsidRPr="00215B57">
        <w:rPr>
          <w:rFonts w:cstheme="minorHAnsi"/>
          <w:color w:val="231F20"/>
        </w:rPr>
        <w:t>sisteminin</w:t>
      </w:r>
      <w:r w:rsidRPr="00215B57">
        <w:rPr>
          <w:rFonts w:cstheme="minorHAnsi"/>
          <w:color w:val="231F20"/>
          <w:spacing w:val="-13"/>
        </w:rPr>
        <w:t xml:space="preserve"> </w:t>
      </w:r>
      <w:r w:rsidRPr="00215B57">
        <w:rPr>
          <w:rFonts w:cstheme="minorHAnsi"/>
          <w:color w:val="231F20"/>
        </w:rPr>
        <w:t>genel</w:t>
      </w:r>
      <w:r w:rsidRPr="00215B57">
        <w:rPr>
          <w:rFonts w:cstheme="minorHAnsi"/>
          <w:color w:val="231F20"/>
          <w:spacing w:val="-12"/>
        </w:rPr>
        <w:t xml:space="preserve"> </w:t>
      </w:r>
      <w:r w:rsidRPr="00215B57">
        <w:rPr>
          <w:rFonts w:cstheme="minorHAnsi"/>
          <w:color w:val="231F20"/>
        </w:rPr>
        <w:t>çalışma</w:t>
      </w:r>
      <w:r w:rsidRPr="00215B57">
        <w:rPr>
          <w:rFonts w:cstheme="minorHAnsi"/>
          <w:color w:val="231F20"/>
          <w:spacing w:val="-11"/>
        </w:rPr>
        <w:t xml:space="preserve"> </w:t>
      </w:r>
      <w:r w:rsidRPr="00215B57">
        <w:rPr>
          <w:rFonts w:cstheme="minorHAnsi"/>
          <w:color w:val="231F20"/>
        </w:rPr>
        <w:t>prensipleri,</w:t>
      </w:r>
      <w:r w:rsidRPr="00215B57">
        <w:rPr>
          <w:rFonts w:cstheme="minorHAnsi"/>
          <w:color w:val="231F20"/>
          <w:spacing w:val="-10"/>
        </w:rPr>
        <w:t xml:space="preserve"> </w:t>
      </w:r>
      <w:r w:rsidRPr="00215B57">
        <w:rPr>
          <w:rFonts w:cstheme="minorHAnsi"/>
          <w:color w:val="231F20"/>
        </w:rPr>
        <w:t>bu</w:t>
      </w:r>
      <w:r w:rsidRPr="00215B57">
        <w:rPr>
          <w:rFonts w:cstheme="minorHAnsi"/>
          <w:color w:val="231F20"/>
          <w:spacing w:val="-12"/>
        </w:rPr>
        <w:t xml:space="preserve"> </w:t>
      </w:r>
      <w:r w:rsidRPr="00215B57">
        <w:rPr>
          <w:rFonts w:cstheme="minorHAnsi"/>
          <w:color w:val="231F20"/>
        </w:rPr>
        <w:t>sistemlerin</w:t>
      </w:r>
      <w:r w:rsidRPr="00215B57">
        <w:rPr>
          <w:rFonts w:cstheme="minorHAnsi"/>
          <w:color w:val="231F20"/>
          <w:spacing w:val="-13"/>
        </w:rPr>
        <w:t xml:space="preserve"> </w:t>
      </w:r>
      <w:r w:rsidRPr="00215B57">
        <w:rPr>
          <w:rFonts w:cstheme="minorHAnsi"/>
          <w:color w:val="231F20"/>
        </w:rPr>
        <w:t>fizyolojik</w:t>
      </w:r>
      <w:r w:rsidRPr="00215B57">
        <w:rPr>
          <w:rFonts w:cstheme="minorHAnsi"/>
          <w:color w:val="231F20"/>
          <w:spacing w:val="-8"/>
        </w:rPr>
        <w:t xml:space="preserve"> </w:t>
      </w:r>
      <w:r w:rsidRPr="00215B57">
        <w:rPr>
          <w:rFonts w:cstheme="minorHAnsi"/>
          <w:color w:val="231F20"/>
        </w:rPr>
        <w:t>özellikleri</w:t>
      </w:r>
      <w:r w:rsidRPr="00215B57">
        <w:rPr>
          <w:rFonts w:cstheme="minorHAnsi"/>
          <w:color w:val="231F20"/>
          <w:spacing w:val="-11"/>
        </w:rPr>
        <w:t xml:space="preserve"> </w:t>
      </w:r>
      <w:r w:rsidRPr="00215B57">
        <w:rPr>
          <w:rFonts w:cstheme="minorHAnsi"/>
          <w:color w:val="231F20"/>
        </w:rPr>
        <w:t>hakkında</w:t>
      </w:r>
      <w:r w:rsidRPr="00215B57">
        <w:rPr>
          <w:rFonts w:cstheme="minorHAnsi"/>
          <w:color w:val="231F20"/>
          <w:spacing w:val="-12"/>
        </w:rPr>
        <w:t xml:space="preserve"> </w:t>
      </w:r>
      <w:r w:rsidRPr="00215B57">
        <w:rPr>
          <w:rFonts w:cstheme="minorHAnsi"/>
          <w:color w:val="231F20"/>
        </w:rPr>
        <w:t>bilgi, beceri ve tutum kazandırılması</w:t>
      </w:r>
      <w:r w:rsidRPr="00215B57">
        <w:rPr>
          <w:rFonts w:cstheme="minorHAnsi"/>
          <w:color w:val="231F20"/>
          <w:spacing w:val="-8"/>
        </w:rPr>
        <w:t xml:space="preserve"> </w:t>
      </w:r>
      <w:r w:rsidRPr="00215B57">
        <w:rPr>
          <w:rFonts w:cstheme="minorHAnsi"/>
          <w:color w:val="231F20"/>
        </w:rPr>
        <w:t>amaçlanmaktadır.</w:t>
      </w:r>
    </w:p>
    <w:p w14:paraId="1E28BA2C" w14:textId="77777777" w:rsidR="00290594" w:rsidRPr="00215B57" w:rsidRDefault="00290594" w:rsidP="006113F6">
      <w:pPr>
        <w:spacing w:before="4"/>
        <w:ind w:left="840"/>
        <w:rPr>
          <w:rFonts w:cstheme="minorHAnsi"/>
          <w:b/>
          <w:color w:val="231F20"/>
        </w:rPr>
      </w:pPr>
    </w:p>
    <w:p w14:paraId="1B7AD944" w14:textId="77777777" w:rsidR="006113F6" w:rsidRPr="00215B57" w:rsidRDefault="00760210" w:rsidP="00215B57">
      <w:pPr>
        <w:spacing w:before="4"/>
        <w:ind w:left="840" w:hanging="698"/>
        <w:rPr>
          <w:rFonts w:cstheme="minorHAnsi"/>
          <w:b/>
          <w:color w:val="231F20"/>
        </w:rPr>
      </w:pPr>
      <w:r w:rsidRPr="00215B57">
        <w:rPr>
          <w:rFonts w:cstheme="minorHAnsi"/>
          <w:b/>
          <w:color w:val="231F20"/>
        </w:rPr>
        <w:t>ÖĞRENİM ÇIKTILARI</w:t>
      </w:r>
    </w:p>
    <w:p w14:paraId="52EDD0C8" w14:textId="77777777" w:rsidR="006113F6" w:rsidRPr="00215B57" w:rsidRDefault="006B358F" w:rsidP="00215B57">
      <w:pPr>
        <w:pStyle w:val="AralkYok"/>
        <w:spacing w:line="360" w:lineRule="auto"/>
        <w:contextualSpacing/>
        <w:jc w:val="both"/>
        <w:rPr>
          <w:rFonts w:cstheme="minorHAnsi"/>
          <w:b/>
        </w:rPr>
      </w:pPr>
      <w:proofErr w:type="gramStart"/>
      <w:r w:rsidRPr="00215B57">
        <w:rPr>
          <w:rFonts w:cstheme="minorHAnsi"/>
          <w:b/>
        </w:rPr>
        <w:t>Klinik  Bilimler</w:t>
      </w:r>
      <w:proofErr w:type="gramEnd"/>
      <w:r w:rsidRPr="00215B57">
        <w:rPr>
          <w:rFonts w:cstheme="minorHAnsi"/>
          <w:b/>
        </w:rPr>
        <w:t xml:space="preserve"> Açısından;</w:t>
      </w:r>
      <w:r w:rsidR="006113F6" w:rsidRPr="00215B57">
        <w:rPr>
          <w:rFonts w:cstheme="minorHAnsi"/>
          <w:noProof/>
          <w:lang w:eastAsia="tr-TR"/>
        </w:rPr>
        <mc:AlternateContent>
          <mc:Choice Requires="wps">
            <w:drawing>
              <wp:anchor distT="0" distB="0" distL="114300" distR="114300" simplePos="0" relativeHeight="251664384" behindDoc="1" locked="0" layoutInCell="1" allowOverlap="1" wp14:anchorId="43BB0325" wp14:editId="7874862B">
                <wp:simplePos x="0" y="0"/>
                <wp:positionH relativeFrom="page">
                  <wp:posOffset>635</wp:posOffset>
                </wp:positionH>
                <wp:positionV relativeFrom="page">
                  <wp:posOffset>0</wp:posOffset>
                </wp:positionV>
                <wp:extent cx="7559040" cy="756285"/>
                <wp:effectExtent l="0" t="0" r="0" b="0"/>
                <wp:wrapNone/>
                <wp:docPr id="906"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DA7A" id="Rectangle 904" o:spid="_x0000_s1026" style="position:absolute;margin-left:.05pt;margin-top:0;width:595.2pt;height:59.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" stroked="f">
                <w10:wrap anchorx="page" anchory="page"/>
              </v:rect>
            </w:pict>
          </mc:Fallback>
        </mc:AlternateContent>
      </w:r>
      <w:r w:rsidR="006113F6" w:rsidRPr="00215B57">
        <w:rPr>
          <w:rFonts w:cstheme="minorHAnsi"/>
          <w:color w:val="231F20"/>
        </w:rPr>
        <w:t>,</w:t>
      </w:r>
    </w:p>
    <w:p w14:paraId="086F62A6" w14:textId="77777777" w:rsidR="006113F6" w:rsidRPr="007D66E6" w:rsidRDefault="006113F6" w:rsidP="00215B57">
      <w:pPr>
        <w:pStyle w:val="ListeParagraf"/>
        <w:numPr>
          <w:ilvl w:val="0"/>
          <w:numId w:val="3"/>
        </w:numPr>
        <w:spacing w:before="38"/>
        <w:rPr>
          <w:rFonts w:asciiTheme="minorHAnsi" w:hAnsiTheme="minorHAnsi" w:cstheme="minorHAnsi"/>
        </w:rPr>
      </w:pPr>
      <w:r w:rsidRPr="007D66E6">
        <w:rPr>
          <w:rFonts w:asciiTheme="minorHAnsi" w:hAnsiTheme="minorHAnsi" w:cstheme="minorHAnsi"/>
          <w:color w:val="231F20"/>
        </w:rPr>
        <w:t>Kas dokusunun çalışma prensiplerini</w:t>
      </w:r>
      <w:r w:rsidRPr="007D66E6">
        <w:rPr>
          <w:rFonts w:asciiTheme="minorHAnsi" w:hAnsiTheme="minorHAnsi" w:cstheme="minorHAnsi"/>
          <w:color w:val="231F20"/>
          <w:spacing w:val="-4"/>
        </w:rPr>
        <w:t xml:space="preserve"> </w:t>
      </w:r>
      <w:r w:rsidRPr="007D66E6">
        <w:rPr>
          <w:rFonts w:asciiTheme="minorHAnsi" w:hAnsiTheme="minorHAnsi" w:cstheme="minorHAnsi"/>
          <w:color w:val="231F20"/>
        </w:rPr>
        <w:t>açıklayabilecek,</w:t>
      </w:r>
    </w:p>
    <w:p w14:paraId="3428338D" w14:textId="77777777" w:rsidR="006113F6" w:rsidRPr="007D66E6" w:rsidRDefault="006113F6" w:rsidP="00215B57">
      <w:pPr>
        <w:pStyle w:val="ListeParagraf"/>
        <w:numPr>
          <w:ilvl w:val="0"/>
          <w:numId w:val="3"/>
        </w:numPr>
        <w:tabs>
          <w:tab w:val="left" w:pos="1199"/>
        </w:tabs>
        <w:spacing w:before="37"/>
        <w:rPr>
          <w:rFonts w:asciiTheme="minorHAnsi" w:hAnsiTheme="minorHAnsi" w:cstheme="minorHAnsi"/>
        </w:rPr>
      </w:pPr>
      <w:r w:rsidRPr="007D66E6">
        <w:rPr>
          <w:rFonts w:asciiTheme="minorHAnsi" w:hAnsiTheme="minorHAnsi" w:cstheme="minorHAnsi"/>
          <w:color w:val="231F20"/>
        </w:rPr>
        <w:t>Periferik sinir dokusunun genel fonksiyonel organizasyonunu</w:t>
      </w:r>
      <w:r w:rsidRPr="007D66E6">
        <w:rPr>
          <w:rFonts w:asciiTheme="minorHAnsi" w:hAnsiTheme="minorHAnsi" w:cstheme="minorHAnsi"/>
          <w:color w:val="231F20"/>
          <w:spacing w:val="-12"/>
        </w:rPr>
        <w:t xml:space="preserve"> </w:t>
      </w:r>
      <w:r w:rsidRPr="007D66E6">
        <w:rPr>
          <w:rFonts w:asciiTheme="minorHAnsi" w:hAnsiTheme="minorHAnsi" w:cstheme="minorHAnsi"/>
          <w:color w:val="231F20"/>
        </w:rPr>
        <w:t>tanımlayabilecek,</w:t>
      </w:r>
    </w:p>
    <w:p w14:paraId="054E7960" w14:textId="77777777" w:rsidR="006113F6" w:rsidRPr="007D66E6" w:rsidRDefault="007D66E6" w:rsidP="00215B57">
      <w:pPr>
        <w:pStyle w:val="ListeParagraf"/>
        <w:numPr>
          <w:ilvl w:val="0"/>
          <w:numId w:val="3"/>
        </w:numPr>
        <w:tabs>
          <w:tab w:val="left" w:pos="1199"/>
        </w:tabs>
        <w:spacing w:before="39" w:line="276" w:lineRule="auto"/>
        <w:ind w:left="851" w:right="601" w:hanging="284"/>
        <w:jc w:val="both"/>
        <w:rPr>
          <w:rFonts w:asciiTheme="minorHAnsi" w:hAnsiTheme="minorHAnsi" w:cstheme="minorHAnsi"/>
        </w:rPr>
      </w:pPr>
      <w:r>
        <w:rPr>
          <w:rFonts w:asciiTheme="minorHAnsi" w:hAnsiTheme="minorHAnsi" w:cstheme="minorHAnsi"/>
          <w:color w:val="231F20"/>
        </w:rPr>
        <w:lastRenderedPageBreak/>
        <w:t xml:space="preserve"> </w:t>
      </w:r>
      <w:r w:rsidR="006113F6" w:rsidRPr="007D66E6">
        <w:rPr>
          <w:rFonts w:asciiTheme="minorHAnsi" w:hAnsiTheme="minorHAnsi" w:cstheme="minorHAnsi"/>
          <w:color w:val="231F20"/>
        </w:rPr>
        <w:t>Lomber</w:t>
      </w:r>
      <w:r w:rsidR="006113F6" w:rsidRPr="007D66E6">
        <w:rPr>
          <w:rFonts w:asciiTheme="minorHAnsi" w:hAnsiTheme="minorHAnsi" w:cstheme="minorHAnsi"/>
          <w:color w:val="231F20"/>
          <w:spacing w:val="-8"/>
        </w:rPr>
        <w:t xml:space="preserve"> </w:t>
      </w:r>
      <w:r w:rsidR="006113F6" w:rsidRPr="007D66E6">
        <w:rPr>
          <w:rFonts w:asciiTheme="minorHAnsi" w:hAnsiTheme="minorHAnsi" w:cstheme="minorHAnsi"/>
          <w:color w:val="231F20"/>
        </w:rPr>
        <w:t>omurga</w:t>
      </w:r>
      <w:r w:rsidR="006113F6" w:rsidRPr="007D66E6">
        <w:rPr>
          <w:rFonts w:asciiTheme="minorHAnsi" w:hAnsiTheme="minorHAnsi" w:cstheme="minorHAnsi"/>
          <w:color w:val="231F20"/>
          <w:spacing w:val="-9"/>
        </w:rPr>
        <w:t xml:space="preserve"> </w:t>
      </w:r>
      <w:r w:rsidR="006113F6" w:rsidRPr="007D66E6">
        <w:rPr>
          <w:rFonts w:asciiTheme="minorHAnsi" w:hAnsiTheme="minorHAnsi" w:cstheme="minorHAnsi"/>
          <w:color w:val="231F20"/>
        </w:rPr>
        <w:t>fizik</w:t>
      </w:r>
      <w:r w:rsidR="006113F6" w:rsidRPr="007D66E6">
        <w:rPr>
          <w:rFonts w:asciiTheme="minorHAnsi" w:hAnsiTheme="minorHAnsi" w:cstheme="minorHAnsi"/>
          <w:color w:val="231F20"/>
          <w:spacing w:val="-4"/>
        </w:rPr>
        <w:t xml:space="preserve"> </w:t>
      </w:r>
      <w:r w:rsidR="006113F6" w:rsidRPr="007D66E6">
        <w:rPr>
          <w:rFonts w:asciiTheme="minorHAnsi" w:hAnsiTheme="minorHAnsi" w:cstheme="minorHAnsi"/>
          <w:color w:val="231F20"/>
        </w:rPr>
        <w:t>bakısı,</w:t>
      </w:r>
      <w:r w:rsidR="006113F6" w:rsidRPr="007D66E6">
        <w:rPr>
          <w:rFonts w:asciiTheme="minorHAnsi" w:hAnsiTheme="minorHAnsi" w:cstheme="minorHAnsi"/>
          <w:color w:val="231F20"/>
          <w:spacing w:val="-5"/>
        </w:rPr>
        <w:t xml:space="preserve"> </w:t>
      </w:r>
      <w:r w:rsidR="006113F6" w:rsidRPr="007D66E6">
        <w:rPr>
          <w:rFonts w:asciiTheme="minorHAnsi" w:hAnsiTheme="minorHAnsi" w:cstheme="minorHAnsi"/>
          <w:color w:val="231F20"/>
        </w:rPr>
        <w:t>el</w:t>
      </w:r>
      <w:r w:rsidR="006113F6" w:rsidRPr="007D66E6">
        <w:rPr>
          <w:rFonts w:asciiTheme="minorHAnsi" w:hAnsiTheme="minorHAnsi" w:cstheme="minorHAnsi"/>
          <w:color w:val="231F20"/>
          <w:spacing w:val="-7"/>
        </w:rPr>
        <w:t xml:space="preserve"> </w:t>
      </w:r>
      <w:proofErr w:type="spellStart"/>
      <w:r w:rsidR="006113F6" w:rsidRPr="007D66E6">
        <w:rPr>
          <w:rFonts w:asciiTheme="minorHAnsi" w:hAnsiTheme="minorHAnsi" w:cstheme="minorHAnsi"/>
          <w:color w:val="231F20"/>
        </w:rPr>
        <w:t>bileǧi</w:t>
      </w:r>
      <w:proofErr w:type="spellEnd"/>
      <w:r w:rsidR="006113F6" w:rsidRPr="007D66E6">
        <w:rPr>
          <w:rFonts w:asciiTheme="minorHAnsi" w:hAnsiTheme="minorHAnsi" w:cstheme="minorHAnsi"/>
          <w:color w:val="231F20"/>
          <w:spacing w:val="-6"/>
        </w:rPr>
        <w:t xml:space="preserve"> </w:t>
      </w:r>
      <w:r w:rsidR="006113F6" w:rsidRPr="007D66E6">
        <w:rPr>
          <w:rFonts w:asciiTheme="minorHAnsi" w:hAnsiTheme="minorHAnsi" w:cstheme="minorHAnsi"/>
          <w:color w:val="231F20"/>
        </w:rPr>
        <w:t>ve</w:t>
      </w:r>
      <w:r w:rsidR="006113F6" w:rsidRPr="007D66E6">
        <w:rPr>
          <w:rFonts w:asciiTheme="minorHAnsi" w:hAnsiTheme="minorHAnsi" w:cstheme="minorHAnsi"/>
          <w:color w:val="231F20"/>
          <w:spacing w:val="-6"/>
        </w:rPr>
        <w:t xml:space="preserve"> </w:t>
      </w:r>
      <w:r w:rsidR="006113F6" w:rsidRPr="007D66E6">
        <w:rPr>
          <w:rFonts w:asciiTheme="minorHAnsi" w:hAnsiTheme="minorHAnsi" w:cstheme="minorHAnsi"/>
          <w:color w:val="231F20"/>
        </w:rPr>
        <w:t>ön</w:t>
      </w:r>
      <w:r w:rsidR="006113F6" w:rsidRPr="007D66E6">
        <w:rPr>
          <w:rFonts w:asciiTheme="minorHAnsi" w:hAnsiTheme="minorHAnsi" w:cstheme="minorHAnsi"/>
          <w:color w:val="231F20"/>
          <w:spacing w:val="-8"/>
        </w:rPr>
        <w:t xml:space="preserve"> </w:t>
      </w:r>
      <w:r w:rsidR="006113F6" w:rsidRPr="007D66E6">
        <w:rPr>
          <w:rFonts w:asciiTheme="minorHAnsi" w:hAnsiTheme="minorHAnsi" w:cstheme="minorHAnsi"/>
          <w:color w:val="231F20"/>
        </w:rPr>
        <w:t>kola</w:t>
      </w:r>
      <w:r w:rsidR="006113F6" w:rsidRPr="007D66E6">
        <w:rPr>
          <w:rFonts w:asciiTheme="minorHAnsi" w:hAnsiTheme="minorHAnsi" w:cstheme="minorHAnsi"/>
          <w:color w:val="231F20"/>
          <w:spacing w:val="-7"/>
        </w:rPr>
        <w:t xml:space="preserve"> </w:t>
      </w:r>
      <w:r w:rsidR="006113F6" w:rsidRPr="007D66E6">
        <w:rPr>
          <w:rFonts w:asciiTheme="minorHAnsi" w:hAnsiTheme="minorHAnsi" w:cstheme="minorHAnsi"/>
          <w:color w:val="231F20"/>
        </w:rPr>
        <w:t>elastik</w:t>
      </w:r>
      <w:r w:rsidR="006113F6" w:rsidRPr="007D66E6">
        <w:rPr>
          <w:rFonts w:asciiTheme="minorHAnsi" w:hAnsiTheme="minorHAnsi" w:cstheme="minorHAnsi"/>
          <w:color w:val="231F20"/>
          <w:spacing w:val="-3"/>
        </w:rPr>
        <w:t xml:space="preserve"> </w:t>
      </w:r>
      <w:r w:rsidR="006113F6" w:rsidRPr="007D66E6">
        <w:rPr>
          <w:rFonts w:asciiTheme="minorHAnsi" w:hAnsiTheme="minorHAnsi" w:cstheme="minorHAnsi"/>
          <w:color w:val="231F20"/>
        </w:rPr>
        <w:t>bandaj</w:t>
      </w:r>
      <w:r w:rsidR="006113F6" w:rsidRPr="007D66E6">
        <w:rPr>
          <w:rFonts w:asciiTheme="minorHAnsi" w:hAnsiTheme="minorHAnsi" w:cstheme="minorHAnsi"/>
          <w:color w:val="231F20"/>
          <w:spacing w:val="-4"/>
        </w:rPr>
        <w:t xml:space="preserve"> </w:t>
      </w:r>
      <w:r w:rsidR="006113F6" w:rsidRPr="007D66E6">
        <w:rPr>
          <w:rFonts w:asciiTheme="minorHAnsi" w:hAnsiTheme="minorHAnsi" w:cstheme="minorHAnsi"/>
          <w:color w:val="231F20"/>
        </w:rPr>
        <w:t>uygulama,</w:t>
      </w:r>
      <w:r w:rsidR="006113F6" w:rsidRPr="007D66E6">
        <w:rPr>
          <w:rFonts w:asciiTheme="minorHAnsi" w:hAnsiTheme="minorHAnsi" w:cstheme="minorHAnsi"/>
          <w:color w:val="231F20"/>
          <w:spacing w:val="-9"/>
        </w:rPr>
        <w:t xml:space="preserve"> </w:t>
      </w:r>
      <w:r w:rsidR="006113F6" w:rsidRPr="007D66E6">
        <w:rPr>
          <w:rFonts w:asciiTheme="minorHAnsi" w:hAnsiTheme="minorHAnsi" w:cstheme="minorHAnsi"/>
          <w:color w:val="231F20"/>
        </w:rPr>
        <w:t>kas-iskelet</w:t>
      </w:r>
      <w:r w:rsidR="006113F6" w:rsidRPr="007D66E6">
        <w:rPr>
          <w:rFonts w:asciiTheme="minorHAnsi" w:hAnsiTheme="minorHAnsi" w:cstheme="minorHAnsi"/>
          <w:color w:val="231F20"/>
          <w:spacing w:val="-7"/>
        </w:rPr>
        <w:t xml:space="preserve"> </w:t>
      </w:r>
      <w:r w:rsidR="006113F6" w:rsidRPr="007D66E6">
        <w:rPr>
          <w:rFonts w:asciiTheme="minorHAnsi" w:hAnsiTheme="minorHAnsi" w:cstheme="minorHAnsi"/>
          <w:color w:val="231F20"/>
          <w:spacing w:val="-4"/>
        </w:rPr>
        <w:t xml:space="preserve">sistemi </w:t>
      </w:r>
      <w:r w:rsidR="006113F6" w:rsidRPr="007D66E6">
        <w:rPr>
          <w:rFonts w:asciiTheme="minorHAnsi" w:hAnsiTheme="minorHAnsi" w:cstheme="minorHAnsi"/>
          <w:color w:val="231F20"/>
        </w:rPr>
        <w:t xml:space="preserve">X-Ray </w:t>
      </w:r>
      <w:proofErr w:type="spellStart"/>
      <w:r w:rsidR="006113F6" w:rsidRPr="007D66E6">
        <w:rPr>
          <w:rFonts w:asciiTheme="minorHAnsi" w:hAnsiTheme="minorHAnsi" w:cstheme="minorHAnsi"/>
          <w:color w:val="231F20"/>
        </w:rPr>
        <w:t>deǧerlendirme</w:t>
      </w:r>
      <w:proofErr w:type="spellEnd"/>
      <w:r w:rsidR="006113F6" w:rsidRPr="007D66E6">
        <w:rPr>
          <w:rFonts w:asciiTheme="minorHAnsi" w:hAnsiTheme="minorHAnsi" w:cstheme="minorHAnsi"/>
          <w:color w:val="231F20"/>
        </w:rPr>
        <w:t xml:space="preserve"> ve maketler üzerinde intramüsküler enjeksiyon yapma gibi becerileri uygulayabilecektir.</w:t>
      </w:r>
    </w:p>
    <w:p w14:paraId="2E93007D" w14:textId="77777777" w:rsidR="006113F6" w:rsidRPr="007D66E6" w:rsidRDefault="006113F6" w:rsidP="006113F6">
      <w:pPr>
        <w:pStyle w:val="ListeParagraf"/>
        <w:numPr>
          <w:ilvl w:val="0"/>
          <w:numId w:val="3"/>
        </w:numPr>
        <w:tabs>
          <w:tab w:val="left" w:pos="1921"/>
        </w:tabs>
        <w:spacing w:before="39" w:line="278" w:lineRule="auto"/>
        <w:ind w:right="607"/>
        <w:jc w:val="both"/>
        <w:rPr>
          <w:rFonts w:asciiTheme="minorHAnsi" w:hAnsiTheme="minorHAnsi" w:cstheme="minorHAnsi"/>
        </w:rPr>
      </w:pPr>
      <w:r w:rsidRPr="007D66E6">
        <w:rPr>
          <w:rFonts w:asciiTheme="minorHAnsi" w:hAnsiTheme="minorHAnsi" w:cstheme="minorHAnsi"/>
          <w:color w:val="231F20"/>
          <w:w w:val="95"/>
        </w:rPr>
        <w:t>Omurga ve periferik eklemlerin temel biyomekanik özellikleri ve bozukluklarını tanımlayabilecek,</w:t>
      </w:r>
    </w:p>
    <w:p w14:paraId="5886801E" w14:textId="77777777" w:rsidR="006113F6" w:rsidRPr="007D66E6" w:rsidRDefault="006113F6" w:rsidP="006113F6">
      <w:pPr>
        <w:pStyle w:val="ListeParagraf"/>
        <w:numPr>
          <w:ilvl w:val="0"/>
          <w:numId w:val="3"/>
        </w:numPr>
        <w:tabs>
          <w:tab w:val="left" w:pos="1921"/>
        </w:tabs>
        <w:spacing w:line="278" w:lineRule="auto"/>
        <w:ind w:right="602"/>
        <w:jc w:val="both"/>
        <w:rPr>
          <w:rFonts w:asciiTheme="minorHAnsi" w:hAnsiTheme="minorHAnsi" w:cstheme="minorHAnsi"/>
        </w:rPr>
      </w:pPr>
      <w:r w:rsidRPr="007D66E6">
        <w:rPr>
          <w:rFonts w:asciiTheme="minorHAnsi" w:hAnsiTheme="minorHAnsi" w:cstheme="minorHAnsi"/>
          <w:color w:val="231F20"/>
          <w:w w:val="90"/>
        </w:rPr>
        <w:t xml:space="preserve">Kas iskelet sistemini etkileyen inflamatuar hastalıkların belirti ve bulguları, oluşum </w:t>
      </w:r>
      <w:r w:rsidRPr="007D66E6">
        <w:rPr>
          <w:rFonts w:asciiTheme="minorHAnsi" w:hAnsiTheme="minorHAnsi" w:cstheme="minorHAnsi"/>
          <w:color w:val="231F20"/>
          <w:w w:val="95"/>
        </w:rPr>
        <w:t xml:space="preserve">nedenleri, risk faktörleri ve </w:t>
      </w:r>
      <w:proofErr w:type="spellStart"/>
      <w:r w:rsidRPr="007D66E6">
        <w:rPr>
          <w:rFonts w:asciiTheme="minorHAnsi" w:hAnsiTheme="minorHAnsi" w:cstheme="minorHAnsi"/>
          <w:color w:val="231F20"/>
          <w:w w:val="95"/>
        </w:rPr>
        <w:t>etiyopatogenezi</w:t>
      </w:r>
      <w:proofErr w:type="spellEnd"/>
      <w:r w:rsidRPr="007D66E6">
        <w:rPr>
          <w:rFonts w:asciiTheme="minorHAnsi" w:hAnsiTheme="minorHAnsi" w:cstheme="minorHAnsi"/>
          <w:color w:val="231F20"/>
          <w:w w:val="95"/>
        </w:rPr>
        <w:t>, komplikasyonları ve ayrıcı tanısını tanımlayabilecek,</w:t>
      </w:r>
    </w:p>
    <w:p w14:paraId="1F9FEFF1" w14:textId="153FB283" w:rsidR="00A2604A" w:rsidRPr="003256F1" w:rsidRDefault="006113F6" w:rsidP="003256F1">
      <w:pPr>
        <w:pStyle w:val="ListeParagraf"/>
        <w:numPr>
          <w:ilvl w:val="0"/>
          <w:numId w:val="3"/>
        </w:numPr>
        <w:tabs>
          <w:tab w:val="left" w:pos="1921"/>
        </w:tabs>
        <w:spacing w:before="10" w:line="278" w:lineRule="auto"/>
        <w:ind w:right="610"/>
        <w:jc w:val="both"/>
        <w:rPr>
          <w:rFonts w:asciiTheme="minorHAnsi" w:hAnsiTheme="minorHAnsi" w:cstheme="minorHAnsi"/>
        </w:rPr>
      </w:pPr>
      <w:r w:rsidRPr="007D66E6">
        <w:rPr>
          <w:rFonts w:asciiTheme="minorHAnsi" w:hAnsiTheme="minorHAnsi" w:cstheme="minorHAnsi"/>
          <w:color w:val="231F20"/>
          <w:w w:val="90"/>
        </w:rPr>
        <w:t>Kas-iskelet</w:t>
      </w:r>
      <w:r w:rsidRPr="007D66E6">
        <w:rPr>
          <w:rFonts w:asciiTheme="minorHAnsi" w:hAnsiTheme="minorHAnsi" w:cstheme="minorHAnsi"/>
          <w:color w:val="231F20"/>
          <w:spacing w:val="-35"/>
          <w:w w:val="90"/>
        </w:rPr>
        <w:t xml:space="preserve"> </w:t>
      </w:r>
      <w:r w:rsidRPr="007D66E6">
        <w:rPr>
          <w:rFonts w:asciiTheme="minorHAnsi" w:hAnsiTheme="minorHAnsi" w:cstheme="minorHAnsi"/>
          <w:color w:val="231F20"/>
          <w:w w:val="90"/>
        </w:rPr>
        <w:t>sistemi</w:t>
      </w:r>
      <w:r w:rsidRPr="007D66E6">
        <w:rPr>
          <w:rFonts w:asciiTheme="minorHAnsi" w:hAnsiTheme="minorHAnsi" w:cstheme="minorHAnsi"/>
          <w:color w:val="231F20"/>
          <w:spacing w:val="-35"/>
          <w:w w:val="90"/>
        </w:rPr>
        <w:t xml:space="preserve"> </w:t>
      </w:r>
      <w:r w:rsidRPr="007D66E6">
        <w:rPr>
          <w:rFonts w:asciiTheme="minorHAnsi" w:hAnsiTheme="minorHAnsi" w:cstheme="minorHAnsi"/>
          <w:color w:val="231F20"/>
          <w:w w:val="90"/>
        </w:rPr>
        <w:t>hastalıklarının</w:t>
      </w:r>
      <w:r w:rsidRPr="007D66E6">
        <w:rPr>
          <w:rFonts w:asciiTheme="minorHAnsi" w:hAnsiTheme="minorHAnsi" w:cstheme="minorHAnsi"/>
          <w:color w:val="231F20"/>
          <w:spacing w:val="-33"/>
          <w:w w:val="90"/>
        </w:rPr>
        <w:t xml:space="preserve"> </w:t>
      </w:r>
      <w:r w:rsidRPr="007D66E6">
        <w:rPr>
          <w:rFonts w:asciiTheme="minorHAnsi" w:hAnsiTheme="minorHAnsi" w:cstheme="minorHAnsi"/>
          <w:color w:val="231F20"/>
          <w:w w:val="90"/>
        </w:rPr>
        <w:t>tanısında</w:t>
      </w:r>
      <w:r w:rsidRPr="007D66E6">
        <w:rPr>
          <w:rFonts w:asciiTheme="minorHAnsi" w:hAnsiTheme="minorHAnsi" w:cstheme="minorHAnsi"/>
          <w:color w:val="231F20"/>
          <w:spacing w:val="-33"/>
          <w:w w:val="90"/>
        </w:rPr>
        <w:t xml:space="preserve"> </w:t>
      </w:r>
      <w:r w:rsidRPr="007D66E6">
        <w:rPr>
          <w:rFonts w:asciiTheme="minorHAnsi" w:hAnsiTheme="minorHAnsi" w:cstheme="minorHAnsi"/>
          <w:color w:val="231F20"/>
          <w:w w:val="90"/>
        </w:rPr>
        <w:t>kullanılan</w:t>
      </w:r>
      <w:r w:rsidRPr="007D66E6">
        <w:rPr>
          <w:rFonts w:asciiTheme="minorHAnsi" w:hAnsiTheme="minorHAnsi" w:cstheme="minorHAnsi"/>
          <w:color w:val="231F20"/>
          <w:spacing w:val="-34"/>
          <w:w w:val="90"/>
        </w:rPr>
        <w:t xml:space="preserve"> </w:t>
      </w:r>
      <w:r w:rsidRPr="007D66E6">
        <w:rPr>
          <w:rFonts w:asciiTheme="minorHAnsi" w:hAnsiTheme="minorHAnsi" w:cstheme="minorHAnsi"/>
          <w:color w:val="231F20"/>
          <w:w w:val="90"/>
        </w:rPr>
        <w:t>laboratuvar</w:t>
      </w:r>
      <w:r w:rsidRPr="007D66E6">
        <w:rPr>
          <w:rFonts w:asciiTheme="minorHAnsi" w:hAnsiTheme="minorHAnsi" w:cstheme="minorHAnsi"/>
          <w:color w:val="231F20"/>
          <w:spacing w:val="-34"/>
          <w:w w:val="90"/>
        </w:rPr>
        <w:t xml:space="preserve"> </w:t>
      </w:r>
      <w:r w:rsidRPr="007D66E6">
        <w:rPr>
          <w:rFonts w:asciiTheme="minorHAnsi" w:hAnsiTheme="minorHAnsi" w:cstheme="minorHAnsi"/>
          <w:color w:val="231F20"/>
          <w:w w:val="90"/>
        </w:rPr>
        <w:t>ve</w:t>
      </w:r>
      <w:r w:rsidRPr="007D66E6">
        <w:rPr>
          <w:rFonts w:asciiTheme="minorHAnsi" w:hAnsiTheme="minorHAnsi" w:cstheme="minorHAnsi"/>
          <w:color w:val="231F20"/>
          <w:spacing w:val="-33"/>
          <w:w w:val="90"/>
        </w:rPr>
        <w:t xml:space="preserve"> </w:t>
      </w:r>
      <w:r w:rsidRPr="007D66E6">
        <w:rPr>
          <w:rFonts w:asciiTheme="minorHAnsi" w:hAnsiTheme="minorHAnsi" w:cstheme="minorHAnsi"/>
          <w:color w:val="231F20"/>
          <w:w w:val="90"/>
        </w:rPr>
        <w:t>radyolojik</w:t>
      </w:r>
      <w:r w:rsidRPr="007D66E6">
        <w:rPr>
          <w:rFonts w:asciiTheme="minorHAnsi" w:hAnsiTheme="minorHAnsi" w:cstheme="minorHAnsi"/>
          <w:color w:val="231F20"/>
          <w:spacing w:val="-34"/>
          <w:w w:val="90"/>
        </w:rPr>
        <w:t xml:space="preserve"> </w:t>
      </w:r>
      <w:r w:rsidRPr="007D66E6">
        <w:rPr>
          <w:rFonts w:asciiTheme="minorHAnsi" w:hAnsiTheme="minorHAnsi" w:cstheme="minorHAnsi"/>
          <w:color w:val="231F20"/>
          <w:w w:val="90"/>
        </w:rPr>
        <w:t xml:space="preserve">testleri </w:t>
      </w:r>
      <w:r w:rsidRPr="007D66E6">
        <w:rPr>
          <w:rFonts w:asciiTheme="minorHAnsi" w:hAnsiTheme="minorHAnsi" w:cstheme="minorHAnsi"/>
          <w:color w:val="231F20"/>
          <w:w w:val="95"/>
        </w:rPr>
        <w:t>tanımlayabilecektir.</w:t>
      </w:r>
    </w:p>
    <w:p w14:paraId="55C4AF57" w14:textId="77777777" w:rsidR="00A2604A" w:rsidRDefault="00A2604A" w:rsidP="006113F6">
      <w:pPr>
        <w:spacing w:before="1"/>
        <w:ind w:left="1559"/>
        <w:rPr>
          <w:rFonts w:cstheme="minorHAnsi"/>
          <w:b/>
          <w:color w:val="231F20"/>
        </w:rPr>
      </w:pPr>
    </w:p>
    <w:p w14:paraId="75877EAF" w14:textId="77777777" w:rsidR="00A2604A" w:rsidRDefault="00A2604A" w:rsidP="006113F6">
      <w:pPr>
        <w:spacing w:before="1"/>
        <w:ind w:left="1559"/>
        <w:rPr>
          <w:rFonts w:cstheme="minorHAnsi"/>
          <w:b/>
          <w:color w:val="231F20"/>
        </w:rPr>
      </w:pPr>
    </w:p>
    <w:p w14:paraId="6A13F6DC" w14:textId="77777777" w:rsidR="006113F6" w:rsidRPr="00215B57" w:rsidRDefault="006113F6" w:rsidP="007D66E6">
      <w:pPr>
        <w:spacing w:before="1"/>
        <w:rPr>
          <w:rFonts w:cstheme="minorHAnsi"/>
          <w:b/>
        </w:rPr>
      </w:pPr>
      <w:r w:rsidRPr="00215B57">
        <w:rPr>
          <w:rFonts w:cstheme="minorHAnsi"/>
          <w:b/>
          <w:color w:val="231F20"/>
        </w:rPr>
        <w:t>Dersin</w:t>
      </w:r>
      <w:r w:rsidRPr="00215B57">
        <w:rPr>
          <w:rFonts w:cstheme="minorHAnsi"/>
          <w:b/>
          <w:color w:val="231F20"/>
          <w:spacing w:val="-15"/>
        </w:rPr>
        <w:t xml:space="preserve"> </w:t>
      </w:r>
      <w:proofErr w:type="spellStart"/>
      <w:r w:rsidRPr="00215B57">
        <w:rPr>
          <w:rFonts w:cstheme="minorHAnsi"/>
          <w:b/>
          <w:color w:val="231F20"/>
        </w:rPr>
        <w:t>öǧrenme</w:t>
      </w:r>
      <w:proofErr w:type="spellEnd"/>
      <w:r w:rsidRPr="00215B57">
        <w:rPr>
          <w:rFonts w:cstheme="minorHAnsi"/>
          <w:b/>
          <w:color w:val="231F20"/>
          <w:spacing w:val="-16"/>
        </w:rPr>
        <w:t xml:space="preserve"> </w:t>
      </w:r>
      <w:r w:rsidRPr="00215B57">
        <w:rPr>
          <w:rFonts w:cstheme="minorHAnsi"/>
          <w:b/>
          <w:color w:val="231F20"/>
        </w:rPr>
        <w:t>çıktılarının</w:t>
      </w:r>
      <w:r w:rsidRPr="00215B57">
        <w:rPr>
          <w:rFonts w:cstheme="minorHAnsi"/>
          <w:b/>
          <w:color w:val="231F20"/>
          <w:spacing w:val="-16"/>
        </w:rPr>
        <w:t xml:space="preserve"> </w:t>
      </w:r>
      <w:r w:rsidRPr="00215B57">
        <w:rPr>
          <w:rFonts w:cstheme="minorHAnsi"/>
          <w:b/>
          <w:color w:val="231F20"/>
        </w:rPr>
        <w:t>programın</w:t>
      </w:r>
      <w:r w:rsidRPr="00215B57">
        <w:rPr>
          <w:rFonts w:cstheme="minorHAnsi"/>
          <w:b/>
          <w:color w:val="231F20"/>
          <w:spacing w:val="-17"/>
        </w:rPr>
        <w:t xml:space="preserve"> </w:t>
      </w:r>
      <w:proofErr w:type="spellStart"/>
      <w:r w:rsidRPr="00215B57">
        <w:rPr>
          <w:rFonts w:cstheme="minorHAnsi"/>
          <w:b/>
          <w:color w:val="231F20"/>
        </w:rPr>
        <w:t>öǧrenme</w:t>
      </w:r>
      <w:proofErr w:type="spellEnd"/>
      <w:r w:rsidRPr="00215B57">
        <w:rPr>
          <w:rFonts w:cstheme="minorHAnsi"/>
          <w:b/>
          <w:color w:val="231F20"/>
          <w:spacing w:val="-14"/>
        </w:rPr>
        <w:t xml:space="preserve"> </w:t>
      </w:r>
      <w:r w:rsidRPr="00215B57">
        <w:rPr>
          <w:rFonts w:cstheme="minorHAnsi"/>
          <w:b/>
          <w:color w:val="231F20"/>
        </w:rPr>
        <w:t>çıktılarına</w:t>
      </w:r>
      <w:r w:rsidRPr="00215B57">
        <w:rPr>
          <w:rFonts w:cstheme="minorHAnsi"/>
          <w:b/>
          <w:color w:val="231F20"/>
          <w:spacing w:val="-14"/>
        </w:rPr>
        <w:t xml:space="preserve"> </w:t>
      </w:r>
      <w:r w:rsidRPr="00215B57">
        <w:rPr>
          <w:rFonts w:cstheme="minorHAnsi"/>
          <w:b/>
          <w:color w:val="231F20"/>
        </w:rPr>
        <w:t>katkıları</w:t>
      </w:r>
    </w:p>
    <w:p w14:paraId="1AF2365B" w14:textId="77777777" w:rsidR="00BE150A" w:rsidRDefault="00BE150A" w:rsidP="00BE150A">
      <w:pPr>
        <w:pStyle w:val="AralkYok"/>
        <w:spacing w:line="360" w:lineRule="auto"/>
        <w:contextualSpacing/>
        <w:jc w:val="both"/>
        <w:rPr>
          <w:rFonts w:cstheme="minorHAnsi"/>
          <w:b/>
        </w:rPr>
      </w:pPr>
    </w:p>
    <w:p w14:paraId="591C1221" w14:textId="77777777" w:rsidR="00A2604A" w:rsidRPr="00215B57" w:rsidRDefault="00A2604A" w:rsidP="00A2604A">
      <w:pPr>
        <w:tabs>
          <w:tab w:val="left" w:pos="4323"/>
          <w:tab w:val="left" w:pos="4966"/>
          <w:tab w:val="left" w:pos="5612"/>
          <w:tab w:val="left" w:pos="6255"/>
          <w:tab w:val="left" w:pos="6898"/>
          <w:tab w:val="left" w:pos="7544"/>
          <w:tab w:val="left" w:pos="8188"/>
        </w:tabs>
        <w:spacing w:after="44"/>
        <w:rPr>
          <w:rFonts w:cstheme="minorHAnsi"/>
          <w:b/>
        </w:rPr>
      </w:pPr>
      <w:r>
        <w:rPr>
          <w:rFonts w:cstheme="minorHAnsi"/>
          <w:b/>
        </w:rPr>
        <w:t xml:space="preserve">           PÇ1       PÇ2           PÇ3        PÇ4      PÇ5     PÇ6       </w:t>
      </w:r>
      <w:r w:rsidRPr="00A2604A">
        <w:rPr>
          <w:rFonts w:cstheme="minorHAnsi"/>
          <w:b/>
        </w:rPr>
        <w:t>PÇ7</w:t>
      </w:r>
      <w:r>
        <w:rPr>
          <w:rFonts w:cstheme="minorHAnsi"/>
          <w:b/>
        </w:rPr>
        <w:t xml:space="preserve"> </w:t>
      </w:r>
      <w:r w:rsidRPr="00A2604A">
        <w:rPr>
          <w:rFonts w:cstheme="minorHAnsi"/>
          <w:b/>
        </w:rPr>
        <w:tab/>
        <w:t>PÇ8</w:t>
      </w:r>
    </w:p>
    <w:p w14:paraId="24F06A5C" w14:textId="77777777" w:rsidR="00A2604A" w:rsidRPr="00215B57" w:rsidRDefault="00A2604A" w:rsidP="00A2604A">
      <w:pPr>
        <w:pStyle w:val="AralkYok"/>
        <w:spacing w:line="360" w:lineRule="auto"/>
        <w:contextualSpacing/>
        <w:rPr>
          <w:rFonts w:cstheme="minorHAnsi"/>
          <w:b/>
        </w:rPr>
      </w:pPr>
    </w:p>
    <w:p w14:paraId="362D1441" w14:textId="77777777" w:rsidR="00A2604A" w:rsidRPr="00A2604A" w:rsidRDefault="00A2604A" w:rsidP="00A2604A">
      <w:pPr>
        <w:pStyle w:val="AralkYok"/>
        <w:spacing w:line="360" w:lineRule="auto"/>
        <w:contextualSpacing/>
        <w:rPr>
          <w:rFonts w:cstheme="minorHAnsi"/>
          <w:b/>
        </w:rPr>
      </w:pPr>
      <w:r w:rsidRPr="00A2604A">
        <w:rPr>
          <w:rFonts w:cstheme="minorHAnsi"/>
          <w:b/>
        </w:rPr>
        <w:t>ÖÇ1</w:t>
      </w:r>
      <w:r w:rsidRPr="00A2604A">
        <w:rPr>
          <w:rFonts w:cstheme="minorHAnsi"/>
          <w:b/>
        </w:rPr>
        <w:tab/>
        <w:t>1</w:t>
      </w:r>
      <w:r w:rsidRPr="00A2604A">
        <w:rPr>
          <w:rFonts w:cstheme="minorHAnsi"/>
          <w:b/>
        </w:rPr>
        <w:tab/>
        <w:t>1</w:t>
      </w:r>
      <w:r w:rsidRPr="00A2604A">
        <w:rPr>
          <w:rFonts w:cstheme="minorHAnsi"/>
          <w:b/>
        </w:rPr>
        <w:tab/>
        <w:t>1</w:t>
      </w:r>
      <w:r w:rsidRPr="00A2604A">
        <w:rPr>
          <w:rFonts w:cstheme="minorHAnsi"/>
          <w:b/>
        </w:rPr>
        <w:tab/>
        <w:t>4</w:t>
      </w:r>
      <w:r w:rsidRPr="00A2604A">
        <w:rPr>
          <w:rFonts w:cstheme="minorHAnsi"/>
          <w:b/>
        </w:rPr>
        <w:tab/>
        <w:t>1</w:t>
      </w:r>
      <w:r w:rsidRPr="00A2604A">
        <w:rPr>
          <w:rFonts w:cstheme="minorHAnsi"/>
          <w:b/>
        </w:rPr>
        <w:tab/>
        <w:t>5</w:t>
      </w:r>
      <w:r w:rsidRPr="00A2604A">
        <w:rPr>
          <w:rFonts w:cstheme="minorHAnsi"/>
          <w:b/>
        </w:rPr>
        <w:tab/>
        <w:t>2</w:t>
      </w:r>
      <w:r w:rsidRPr="00A2604A">
        <w:rPr>
          <w:rFonts w:cstheme="minorHAnsi"/>
          <w:b/>
        </w:rPr>
        <w:tab/>
        <w:t>1</w:t>
      </w:r>
    </w:p>
    <w:p w14:paraId="7A6ECA5E" w14:textId="77777777" w:rsidR="00A2604A" w:rsidRPr="00A2604A" w:rsidRDefault="00A2604A" w:rsidP="00A2604A">
      <w:pPr>
        <w:pStyle w:val="AralkYok"/>
        <w:spacing w:line="360" w:lineRule="auto"/>
        <w:contextualSpacing/>
        <w:rPr>
          <w:rFonts w:cstheme="minorHAnsi"/>
          <w:b/>
        </w:rPr>
      </w:pPr>
      <w:r w:rsidRPr="00A2604A">
        <w:rPr>
          <w:rFonts w:cstheme="minorHAnsi"/>
          <w:b/>
        </w:rPr>
        <w:t>ÖÇ2</w:t>
      </w:r>
      <w:r w:rsidRPr="00A2604A">
        <w:rPr>
          <w:rFonts w:cstheme="minorHAnsi"/>
          <w:b/>
        </w:rPr>
        <w:tab/>
        <w:t>1</w:t>
      </w:r>
      <w:r w:rsidRPr="00A2604A">
        <w:rPr>
          <w:rFonts w:cstheme="minorHAnsi"/>
          <w:b/>
        </w:rPr>
        <w:tab/>
        <w:t>1</w:t>
      </w:r>
      <w:r w:rsidRPr="00A2604A">
        <w:rPr>
          <w:rFonts w:cstheme="minorHAnsi"/>
          <w:b/>
        </w:rPr>
        <w:tab/>
        <w:t>1</w:t>
      </w:r>
      <w:r w:rsidRPr="00A2604A">
        <w:rPr>
          <w:rFonts w:cstheme="minorHAnsi"/>
          <w:b/>
        </w:rPr>
        <w:tab/>
        <w:t>4</w:t>
      </w:r>
      <w:r w:rsidRPr="00A2604A">
        <w:rPr>
          <w:rFonts w:cstheme="minorHAnsi"/>
          <w:b/>
        </w:rPr>
        <w:tab/>
        <w:t>1</w:t>
      </w:r>
      <w:r w:rsidRPr="00A2604A">
        <w:rPr>
          <w:rFonts w:cstheme="minorHAnsi"/>
          <w:b/>
        </w:rPr>
        <w:tab/>
        <w:t>5</w:t>
      </w:r>
      <w:r w:rsidRPr="00A2604A">
        <w:rPr>
          <w:rFonts w:cstheme="minorHAnsi"/>
          <w:b/>
        </w:rPr>
        <w:tab/>
        <w:t>2</w:t>
      </w:r>
      <w:r w:rsidRPr="00A2604A">
        <w:rPr>
          <w:rFonts w:cstheme="minorHAnsi"/>
          <w:b/>
        </w:rPr>
        <w:tab/>
        <w:t>1</w:t>
      </w:r>
    </w:p>
    <w:p w14:paraId="0756604D" w14:textId="77777777" w:rsidR="00A2604A" w:rsidRPr="00A2604A" w:rsidRDefault="00A2604A" w:rsidP="00A2604A">
      <w:pPr>
        <w:pStyle w:val="AralkYok"/>
        <w:spacing w:line="360" w:lineRule="auto"/>
        <w:contextualSpacing/>
        <w:rPr>
          <w:rFonts w:cstheme="minorHAnsi"/>
          <w:b/>
        </w:rPr>
      </w:pPr>
      <w:r w:rsidRPr="00A2604A">
        <w:rPr>
          <w:rFonts w:cstheme="minorHAnsi"/>
          <w:b/>
        </w:rPr>
        <w:t>ÖÇ3</w:t>
      </w:r>
      <w:r w:rsidRPr="00A2604A">
        <w:rPr>
          <w:rFonts w:cstheme="minorHAnsi"/>
          <w:b/>
        </w:rPr>
        <w:tab/>
        <w:t>1</w:t>
      </w:r>
      <w:r w:rsidRPr="00A2604A">
        <w:rPr>
          <w:rFonts w:cstheme="minorHAnsi"/>
          <w:b/>
        </w:rPr>
        <w:tab/>
        <w:t>1</w:t>
      </w:r>
      <w:r w:rsidRPr="00A2604A">
        <w:rPr>
          <w:rFonts w:cstheme="minorHAnsi"/>
          <w:b/>
        </w:rPr>
        <w:tab/>
        <w:t>1</w:t>
      </w:r>
      <w:r w:rsidRPr="00A2604A">
        <w:rPr>
          <w:rFonts w:cstheme="minorHAnsi"/>
          <w:b/>
        </w:rPr>
        <w:tab/>
        <w:t>4</w:t>
      </w:r>
      <w:r w:rsidRPr="00A2604A">
        <w:rPr>
          <w:rFonts w:cstheme="minorHAnsi"/>
          <w:b/>
        </w:rPr>
        <w:tab/>
        <w:t>1</w:t>
      </w:r>
      <w:r w:rsidRPr="00A2604A">
        <w:rPr>
          <w:rFonts w:cstheme="minorHAnsi"/>
          <w:b/>
        </w:rPr>
        <w:tab/>
        <w:t>5</w:t>
      </w:r>
      <w:r w:rsidRPr="00A2604A">
        <w:rPr>
          <w:rFonts w:cstheme="minorHAnsi"/>
          <w:b/>
        </w:rPr>
        <w:tab/>
        <w:t>2</w:t>
      </w:r>
      <w:r w:rsidRPr="00A2604A">
        <w:rPr>
          <w:rFonts w:cstheme="minorHAnsi"/>
          <w:b/>
        </w:rPr>
        <w:tab/>
        <w:t>1</w:t>
      </w:r>
    </w:p>
    <w:p w14:paraId="17B93009" w14:textId="77777777" w:rsidR="00A2604A" w:rsidRPr="00A2604A" w:rsidRDefault="00A2604A" w:rsidP="00A2604A">
      <w:pPr>
        <w:pStyle w:val="AralkYok"/>
        <w:spacing w:line="360" w:lineRule="auto"/>
        <w:contextualSpacing/>
        <w:rPr>
          <w:rFonts w:cstheme="minorHAnsi"/>
          <w:b/>
        </w:rPr>
      </w:pPr>
      <w:r w:rsidRPr="00A2604A">
        <w:rPr>
          <w:rFonts w:cstheme="minorHAnsi"/>
          <w:b/>
        </w:rPr>
        <w:t xml:space="preserve"> ÖÇ4</w:t>
      </w:r>
      <w:r w:rsidRPr="00A2604A">
        <w:rPr>
          <w:rFonts w:cstheme="minorHAnsi"/>
          <w:b/>
        </w:rPr>
        <w:tab/>
        <w:t>5</w:t>
      </w:r>
      <w:r w:rsidRPr="00A2604A">
        <w:rPr>
          <w:rFonts w:cstheme="minorHAnsi"/>
          <w:b/>
        </w:rPr>
        <w:tab/>
        <w:t>4</w:t>
      </w:r>
      <w:r w:rsidRPr="00A2604A">
        <w:rPr>
          <w:rFonts w:cstheme="minorHAnsi"/>
          <w:b/>
        </w:rPr>
        <w:tab/>
        <w:t>2</w:t>
      </w:r>
      <w:r w:rsidRPr="00A2604A">
        <w:rPr>
          <w:rFonts w:cstheme="minorHAnsi"/>
          <w:b/>
        </w:rPr>
        <w:tab/>
        <w:t>4</w:t>
      </w:r>
      <w:r w:rsidRPr="00A2604A">
        <w:rPr>
          <w:rFonts w:cstheme="minorHAnsi"/>
          <w:b/>
        </w:rPr>
        <w:tab/>
        <w:t>2</w:t>
      </w:r>
      <w:r w:rsidRPr="00A2604A">
        <w:rPr>
          <w:rFonts w:cstheme="minorHAnsi"/>
          <w:b/>
        </w:rPr>
        <w:tab/>
        <w:t>4</w:t>
      </w:r>
      <w:r w:rsidRPr="00A2604A">
        <w:rPr>
          <w:rFonts w:cstheme="minorHAnsi"/>
          <w:b/>
        </w:rPr>
        <w:tab/>
        <w:t>5</w:t>
      </w:r>
      <w:r w:rsidRPr="00A2604A">
        <w:rPr>
          <w:rFonts w:cstheme="minorHAnsi"/>
          <w:b/>
        </w:rPr>
        <w:tab/>
        <w:t>2</w:t>
      </w:r>
    </w:p>
    <w:p w14:paraId="36747661" w14:textId="77777777" w:rsidR="00A2604A" w:rsidRPr="00A2604A" w:rsidRDefault="00A2604A" w:rsidP="00A2604A">
      <w:pPr>
        <w:pStyle w:val="AralkYok"/>
        <w:spacing w:line="360" w:lineRule="auto"/>
        <w:contextualSpacing/>
        <w:rPr>
          <w:rFonts w:cstheme="minorHAnsi"/>
          <w:b/>
        </w:rPr>
      </w:pPr>
      <w:r w:rsidRPr="00A2604A">
        <w:rPr>
          <w:rFonts w:cstheme="minorHAnsi"/>
          <w:b/>
        </w:rPr>
        <w:t xml:space="preserve"> ÖÇ5</w:t>
      </w:r>
      <w:r w:rsidRPr="00A2604A">
        <w:rPr>
          <w:rFonts w:cstheme="minorHAnsi"/>
          <w:b/>
        </w:rPr>
        <w:tab/>
        <w:t>5</w:t>
      </w:r>
      <w:r w:rsidRPr="00A2604A">
        <w:rPr>
          <w:rFonts w:cstheme="minorHAnsi"/>
          <w:b/>
        </w:rPr>
        <w:tab/>
        <w:t>4</w:t>
      </w:r>
      <w:r w:rsidRPr="00A2604A">
        <w:rPr>
          <w:rFonts w:cstheme="minorHAnsi"/>
          <w:b/>
        </w:rPr>
        <w:tab/>
        <w:t>2</w:t>
      </w:r>
      <w:r w:rsidRPr="00A2604A">
        <w:rPr>
          <w:rFonts w:cstheme="minorHAnsi"/>
          <w:b/>
        </w:rPr>
        <w:tab/>
        <w:t>4</w:t>
      </w:r>
      <w:r w:rsidRPr="00A2604A">
        <w:rPr>
          <w:rFonts w:cstheme="minorHAnsi"/>
          <w:b/>
        </w:rPr>
        <w:tab/>
        <w:t>2</w:t>
      </w:r>
      <w:r w:rsidRPr="00A2604A">
        <w:rPr>
          <w:rFonts w:cstheme="minorHAnsi"/>
          <w:b/>
        </w:rPr>
        <w:tab/>
        <w:t>4</w:t>
      </w:r>
      <w:r w:rsidRPr="00A2604A">
        <w:rPr>
          <w:rFonts w:cstheme="minorHAnsi"/>
          <w:b/>
        </w:rPr>
        <w:tab/>
        <w:t>5</w:t>
      </w:r>
      <w:r w:rsidRPr="00A2604A">
        <w:rPr>
          <w:rFonts w:cstheme="minorHAnsi"/>
          <w:b/>
        </w:rPr>
        <w:tab/>
        <w:t>2</w:t>
      </w:r>
    </w:p>
    <w:p w14:paraId="2CEE280E" w14:textId="77777777" w:rsidR="00A2604A" w:rsidRPr="00A2604A" w:rsidRDefault="00A2604A" w:rsidP="00A2604A">
      <w:pPr>
        <w:pStyle w:val="AralkYok"/>
        <w:spacing w:line="360" w:lineRule="auto"/>
        <w:contextualSpacing/>
        <w:rPr>
          <w:rFonts w:cstheme="minorHAnsi"/>
          <w:b/>
        </w:rPr>
      </w:pPr>
      <w:r w:rsidRPr="00A2604A">
        <w:rPr>
          <w:rFonts w:cstheme="minorHAnsi"/>
          <w:b/>
        </w:rPr>
        <w:t xml:space="preserve"> ÖÇ6</w:t>
      </w:r>
      <w:r w:rsidRPr="00A2604A">
        <w:rPr>
          <w:rFonts w:cstheme="minorHAnsi"/>
          <w:b/>
        </w:rPr>
        <w:tab/>
        <w:t>5</w:t>
      </w:r>
      <w:r w:rsidRPr="00A2604A">
        <w:rPr>
          <w:rFonts w:cstheme="minorHAnsi"/>
          <w:b/>
        </w:rPr>
        <w:tab/>
        <w:t>5</w:t>
      </w:r>
      <w:r w:rsidRPr="00A2604A">
        <w:rPr>
          <w:rFonts w:cstheme="minorHAnsi"/>
          <w:b/>
        </w:rPr>
        <w:tab/>
        <w:t>2</w:t>
      </w:r>
      <w:r w:rsidRPr="00A2604A">
        <w:rPr>
          <w:rFonts w:cstheme="minorHAnsi"/>
          <w:b/>
        </w:rPr>
        <w:tab/>
        <w:t>2</w:t>
      </w:r>
      <w:r w:rsidRPr="00A2604A">
        <w:rPr>
          <w:rFonts w:cstheme="minorHAnsi"/>
          <w:b/>
        </w:rPr>
        <w:tab/>
        <w:t>2</w:t>
      </w:r>
      <w:r w:rsidRPr="00A2604A">
        <w:rPr>
          <w:rFonts w:cstheme="minorHAnsi"/>
          <w:b/>
        </w:rPr>
        <w:tab/>
        <w:t>4</w:t>
      </w:r>
      <w:r w:rsidRPr="00A2604A">
        <w:rPr>
          <w:rFonts w:cstheme="minorHAnsi"/>
          <w:b/>
        </w:rPr>
        <w:tab/>
        <w:t>5</w:t>
      </w:r>
      <w:r w:rsidRPr="00A2604A">
        <w:rPr>
          <w:rFonts w:cstheme="minorHAnsi"/>
          <w:b/>
        </w:rPr>
        <w:tab/>
        <w:t>2</w:t>
      </w:r>
    </w:p>
    <w:p w14:paraId="47835922" w14:textId="62EE08AC" w:rsidR="00A2604A" w:rsidRDefault="00A2604A" w:rsidP="00A2604A">
      <w:pPr>
        <w:pStyle w:val="AralkYok"/>
        <w:spacing w:line="360" w:lineRule="auto"/>
        <w:contextualSpacing/>
        <w:rPr>
          <w:rFonts w:cstheme="minorHAnsi"/>
          <w:b/>
        </w:rPr>
      </w:pPr>
    </w:p>
    <w:p w14:paraId="60CF967C" w14:textId="77777777" w:rsidR="003256F1" w:rsidRDefault="003256F1" w:rsidP="00A2604A">
      <w:pPr>
        <w:pStyle w:val="AralkYok"/>
        <w:spacing w:line="360" w:lineRule="auto"/>
        <w:contextualSpacing/>
        <w:rPr>
          <w:rFonts w:cstheme="minorHAnsi"/>
          <w:b/>
        </w:rPr>
      </w:pPr>
    </w:p>
    <w:p w14:paraId="14FF4219" w14:textId="7F15C1BB" w:rsidR="00BE150A" w:rsidRPr="003256F1" w:rsidRDefault="003256F1" w:rsidP="00BE150A">
      <w:pPr>
        <w:pStyle w:val="AralkYok"/>
        <w:spacing w:line="360" w:lineRule="auto"/>
        <w:contextualSpacing/>
        <w:jc w:val="both"/>
        <w:rPr>
          <w:rFonts w:cstheme="minorHAnsi"/>
          <w:b/>
          <w:bCs/>
          <w:sz w:val="24"/>
          <w:szCs w:val="24"/>
        </w:rPr>
      </w:pPr>
      <w:r w:rsidRPr="003256F1">
        <w:rPr>
          <w:rFonts w:cstheme="minorHAnsi"/>
          <w:b/>
          <w:bCs/>
          <w:sz w:val="24"/>
          <w:szCs w:val="24"/>
        </w:rPr>
        <w:t>Ders Programı</w:t>
      </w:r>
    </w:p>
    <w:p w14:paraId="6DED611B" w14:textId="15EF25C1" w:rsidR="00816A0E" w:rsidRDefault="00B103CC">
      <w:r w:rsidRPr="00B103CC">
        <w:drawing>
          <wp:inline distT="0" distB="0" distL="0" distR="0" wp14:anchorId="76885C62" wp14:editId="4D2551A2">
            <wp:extent cx="6280714" cy="195580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4670" cy="1957032"/>
                    </a:xfrm>
                    <a:prstGeom prst="rect">
                      <a:avLst/>
                    </a:prstGeom>
                    <a:noFill/>
                    <a:ln>
                      <a:noFill/>
                    </a:ln>
                  </pic:spPr>
                </pic:pic>
              </a:graphicData>
            </a:graphic>
          </wp:inline>
        </w:drawing>
      </w:r>
    </w:p>
    <w:p w14:paraId="0A3B0034" w14:textId="2BB995DC" w:rsidR="003256F1" w:rsidRDefault="003256F1"/>
    <w:p w14:paraId="28B2D3B9" w14:textId="412AF395" w:rsidR="003256F1" w:rsidRDefault="00B103CC">
      <w:r w:rsidRPr="00B103CC">
        <w:lastRenderedPageBreak/>
        <w:drawing>
          <wp:inline distT="0" distB="0" distL="0" distR="0" wp14:anchorId="1EAA2382" wp14:editId="0714B9DC">
            <wp:extent cx="6396288" cy="2000250"/>
            <wp:effectExtent l="19050" t="19050" r="24130" b="190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8340" cy="2000892"/>
                    </a:xfrm>
                    <a:prstGeom prst="rect">
                      <a:avLst/>
                    </a:prstGeom>
                    <a:noFill/>
                    <a:ln>
                      <a:solidFill>
                        <a:schemeClr val="tx1"/>
                      </a:solidFill>
                    </a:ln>
                  </pic:spPr>
                </pic:pic>
              </a:graphicData>
            </a:graphic>
          </wp:inline>
        </w:drawing>
      </w:r>
    </w:p>
    <w:p w14:paraId="27CF709D" w14:textId="7FF626F2" w:rsidR="00B103CC" w:rsidRDefault="00B103CC"/>
    <w:p w14:paraId="214110C5" w14:textId="7E4B3DAA" w:rsidR="00B103CC" w:rsidRDefault="00B103CC">
      <w:r w:rsidRPr="00B103CC">
        <w:drawing>
          <wp:inline distT="0" distB="0" distL="0" distR="0" wp14:anchorId="2C588291" wp14:editId="3403511B">
            <wp:extent cx="6371114" cy="1968500"/>
            <wp:effectExtent l="19050" t="19050" r="10795" b="1270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902" cy="1969979"/>
                    </a:xfrm>
                    <a:prstGeom prst="rect">
                      <a:avLst/>
                    </a:prstGeom>
                    <a:noFill/>
                    <a:ln>
                      <a:solidFill>
                        <a:schemeClr val="tx1"/>
                      </a:solidFill>
                    </a:ln>
                  </pic:spPr>
                </pic:pic>
              </a:graphicData>
            </a:graphic>
          </wp:inline>
        </w:drawing>
      </w:r>
    </w:p>
    <w:p w14:paraId="2789A031" w14:textId="5E74D6AF" w:rsidR="00B103CC" w:rsidRDefault="00B103CC"/>
    <w:p w14:paraId="435CD35D" w14:textId="090A9C9B" w:rsidR="00B103CC" w:rsidRDefault="00B103CC">
      <w:r w:rsidRPr="00B103CC">
        <w:drawing>
          <wp:inline distT="0" distB="0" distL="0" distR="0" wp14:anchorId="13BC0D7E" wp14:editId="0C035816">
            <wp:extent cx="6385658" cy="2082800"/>
            <wp:effectExtent l="19050" t="19050" r="15240" b="1270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1916" cy="2084841"/>
                    </a:xfrm>
                    <a:prstGeom prst="rect">
                      <a:avLst/>
                    </a:prstGeom>
                    <a:noFill/>
                    <a:ln>
                      <a:solidFill>
                        <a:schemeClr val="tx1"/>
                      </a:solidFill>
                    </a:ln>
                  </pic:spPr>
                </pic:pic>
              </a:graphicData>
            </a:graphic>
          </wp:inline>
        </w:drawing>
      </w:r>
    </w:p>
    <w:p w14:paraId="55D4E627" w14:textId="482A8FEE" w:rsidR="003256F1" w:rsidRDefault="003256F1"/>
    <w:p w14:paraId="3F0F4B9F" w14:textId="7DB25E21" w:rsidR="003256F1" w:rsidRDefault="00B103CC">
      <w:r w:rsidRPr="00B103CC">
        <w:lastRenderedPageBreak/>
        <w:drawing>
          <wp:inline distT="0" distB="0" distL="0" distR="0" wp14:anchorId="4259884F" wp14:editId="0F5CFF14">
            <wp:extent cx="6312860" cy="2127250"/>
            <wp:effectExtent l="19050" t="19050" r="12065" b="2540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5233" cy="2128050"/>
                    </a:xfrm>
                    <a:prstGeom prst="rect">
                      <a:avLst/>
                    </a:prstGeom>
                    <a:noFill/>
                    <a:ln>
                      <a:solidFill>
                        <a:schemeClr val="tx1"/>
                      </a:solidFill>
                    </a:ln>
                  </pic:spPr>
                </pic:pic>
              </a:graphicData>
            </a:graphic>
          </wp:inline>
        </w:drawing>
      </w:r>
    </w:p>
    <w:p w14:paraId="3ED21D36" w14:textId="2916CDED" w:rsidR="00B103CC" w:rsidRDefault="00B103CC"/>
    <w:p w14:paraId="6AE6C3D4" w14:textId="53AE4342" w:rsidR="00B103CC" w:rsidRDefault="00B103CC">
      <w:r w:rsidRPr="00B103CC">
        <w:drawing>
          <wp:inline distT="0" distB="0" distL="0" distR="0" wp14:anchorId="5F80EA44" wp14:editId="72FA1BFA">
            <wp:extent cx="6344201" cy="869950"/>
            <wp:effectExtent l="19050" t="19050" r="19050" b="2540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8462" cy="870534"/>
                    </a:xfrm>
                    <a:prstGeom prst="rect">
                      <a:avLst/>
                    </a:prstGeom>
                    <a:noFill/>
                    <a:ln>
                      <a:solidFill>
                        <a:schemeClr val="tx1"/>
                      </a:solidFill>
                    </a:ln>
                  </pic:spPr>
                </pic:pic>
              </a:graphicData>
            </a:graphic>
          </wp:inline>
        </w:drawing>
      </w:r>
    </w:p>
    <w:p w14:paraId="711B4245" w14:textId="7E5CC1E9" w:rsidR="003256F1" w:rsidRDefault="003256F1"/>
    <w:p w14:paraId="4787FCE8" w14:textId="73EEE66B" w:rsidR="003256F1" w:rsidRDefault="003256F1"/>
    <w:sectPr w:rsidR="0032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erif">
    <w:altName w:val="Times New Roman"/>
    <w:charset w:val="00"/>
    <w:family w:val="roman"/>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3A11"/>
    <w:multiLevelType w:val="hybridMultilevel"/>
    <w:tmpl w:val="E17602BE"/>
    <w:lvl w:ilvl="0" w:tplc="74206F80">
      <w:start w:val="1"/>
      <w:numFmt w:val="decimal"/>
      <w:lvlText w:val="%1."/>
      <w:lvlJc w:val="left"/>
      <w:pPr>
        <w:ind w:left="1920" w:hanging="360"/>
        <w:jc w:val="left"/>
      </w:pPr>
      <w:rPr>
        <w:rFonts w:ascii="DejaVu Serif" w:eastAsia="DejaVu Serif" w:hAnsi="DejaVu Serif" w:cs="DejaVu Serif" w:hint="default"/>
        <w:color w:val="231F20"/>
        <w:w w:val="79"/>
        <w:sz w:val="22"/>
        <w:szCs w:val="22"/>
        <w:lang w:val="tr-TR" w:eastAsia="en-US" w:bidi="ar-SA"/>
      </w:rPr>
    </w:lvl>
    <w:lvl w:ilvl="1" w:tplc="F146ACCE">
      <w:numFmt w:val="bullet"/>
      <w:lvlText w:val="•"/>
      <w:lvlJc w:val="left"/>
      <w:pPr>
        <w:ind w:left="2834" w:hanging="360"/>
      </w:pPr>
      <w:rPr>
        <w:rFonts w:hint="default"/>
        <w:lang w:val="tr-TR" w:eastAsia="en-US" w:bidi="ar-SA"/>
      </w:rPr>
    </w:lvl>
    <w:lvl w:ilvl="2" w:tplc="04601C1C">
      <w:numFmt w:val="bullet"/>
      <w:lvlText w:val="•"/>
      <w:lvlJc w:val="left"/>
      <w:pPr>
        <w:ind w:left="3749" w:hanging="360"/>
      </w:pPr>
      <w:rPr>
        <w:rFonts w:hint="default"/>
        <w:lang w:val="tr-TR" w:eastAsia="en-US" w:bidi="ar-SA"/>
      </w:rPr>
    </w:lvl>
    <w:lvl w:ilvl="3" w:tplc="A4D037DC">
      <w:numFmt w:val="bullet"/>
      <w:lvlText w:val="•"/>
      <w:lvlJc w:val="left"/>
      <w:pPr>
        <w:ind w:left="4663" w:hanging="360"/>
      </w:pPr>
      <w:rPr>
        <w:rFonts w:hint="default"/>
        <w:lang w:val="tr-TR" w:eastAsia="en-US" w:bidi="ar-SA"/>
      </w:rPr>
    </w:lvl>
    <w:lvl w:ilvl="4" w:tplc="3E9EB7A6">
      <w:numFmt w:val="bullet"/>
      <w:lvlText w:val="•"/>
      <w:lvlJc w:val="left"/>
      <w:pPr>
        <w:ind w:left="5578" w:hanging="360"/>
      </w:pPr>
      <w:rPr>
        <w:rFonts w:hint="default"/>
        <w:lang w:val="tr-TR" w:eastAsia="en-US" w:bidi="ar-SA"/>
      </w:rPr>
    </w:lvl>
    <w:lvl w:ilvl="5" w:tplc="E42884EC">
      <w:numFmt w:val="bullet"/>
      <w:lvlText w:val="•"/>
      <w:lvlJc w:val="left"/>
      <w:pPr>
        <w:ind w:left="6492" w:hanging="360"/>
      </w:pPr>
      <w:rPr>
        <w:rFonts w:hint="default"/>
        <w:lang w:val="tr-TR" w:eastAsia="en-US" w:bidi="ar-SA"/>
      </w:rPr>
    </w:lvl>
    <w:lvl w:ilvl="6" w:tplc="BD7E2458">
      <w:numFmt w:val="bullet"/>
      <w:lvlText w:val="•"/>
      <w:lvlJc w:val="left"/>
      <w:pPr>
        <w:ind w:left="7407" w:hanging="360"/>
      </w:pPr>
      <w:rPr>
        <w:rFonts w:hint="default"/>
        <w:lang w:val="tr-TR" w:eastAsia="en-US" w:bidi="ar-SA"/>
      </w:rPr>
    </w:lvl>
    <w:lvl w:ilvl="7" w:tplc="9F9CBB46">
      <w:numFmt w:val="bullet"/>
      <w:lvlText w:val="•"/>
      <w:lvlJc w:val="left"/>
      <w:pPr>
        <w:ind w:left="8321" w:hanging="360"/>
      </w:pPr>
      <w:rPr>
        <w:rFonts w:hint="default"/>
        <w:lang w:val="tr-TR" w:eastAsia="en-US" w:bidi="ar-SA"/>
      </w:rPr>
    </w:lvl>
    <w:lvl w:ilvl="8" w:tplc="F02A0370">
      <w:numFmt w:val="bullet"/>
      <w:lvlText w:val="•"/>
      <w:lvlJc w:val="left"/>
      <w:pPr>
        <w:ind w:left="9236" w:hanging="360"/>
      </w:pPr>
      <w:rPr>
        <w:rFonts w:hint="default"/>
        <w:lang w:val="tr-TR" w:eastAsia="en-US" w:bidi="ar-SA"/>
      </w:rPr>
    </w:lvl>
  </w:abstractNum>
  <w:abstractNum w:abstractNumId="1" w15:restartNumberingAfterBreak="0">
    <w:nsid w:val="36F46E03"/>
    <w:multiLevelType w:val="hybridMultilevel"/>
    <w:tmpl w:val="3DF0B1B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DE420E8"/>
    <w:multiLevelType w:val="hybridMultilevel"/>
    <w:tmpl w:val="9CD28F2C"/>
    <w:lvl w:ilvl="0" w:tplc="F06299FE">
      <w:start w:val="1"/>
      <w:numFmt w:val="decimal"/>
      <w:lvlText w:val="%1."/>
      <w:lvlJc w:val="left"/>
      <w:pPr>
        <w:ind w:left="928" w:hanging="360"/>
        <w:jc w:val="left"/>
      </w:pPr>
      <w:rPr>
        <w:rFonts w:asciiTheme="minorHAnsi" w:eastAsiaTheme="minorHAnsi" w:hAnsiTheme="minorHAnsi" w:cstheme="minorHAnsi"/>
        <w:b/>
        <w:bCs/>
        <w:color w:val="231F20"/>
        <w:spacing w:val="-1"/>
        <w:w w:val="100"/>
        <w:sz w:val="22"/>
        <w:szCs w:val="22"/>
        <w:lang w:val="tr-TR" w:eastAsia="en-US" w:bidi="ar-SA"/>
      </w:rPr>
    </w:lvl>
    <w:lvl w:ilvl="1" w:tplc="FB0EE464">
      <w:numFmt w:val="bullet"/>
      <w:lvlText w:val="•"/>
      <w:lvlJc w:val="left"/>
      <w:pPr>
        <w:ind w:left="2510" w:hanging="360"/>
      </w:pPr>
      <w:rPr>
        <w:rFonts w:hint="default"/>
        <w:lang w:val="tr-TR" w:eastAsia="en-US" w:bidi="ar-SA"/>
      </w:rPr>
    </w:lvl>
    <w:lvl w:ilvl="2" w:tplc="4BC430F8">
      <w:numFmt w:val="bullet"/>
      <w:lvlText w:val="•"/>
      <w:lvlJc w:val="left"/>
      <w:pPr>
        <w:ind w:left="3461" w:hanging="360"/>
      </w:pPr>
      <w:rPr>
        <w:rFonts w:hint="default"/>
        <w:lang w:val="tr-TR" w:eastAsia="en-US" w:bidi="ar-SA"/>
      </w:rPr>
    </w:lvl>
    <w:lvl w:ilvl="3" w:tplc="0F1E34CE">
      <w:numFmt w:val="bullet"/>
      <w:lvlText w:val="•"/>
      <w:lvlJc w:val="left"/>
      <w:pPr>
        <w:ind w:left="4411" w:hanging="360"/>
      </w:pPr>
      <w:rPr>
        <w:rFonts w:hint="default"/>
        <w:lang w:val="tr-TR" w:eastAsia="en-US" w:bidi="ar-SA"/>
      </w:rPr>
    </w:lvl>
    <w:lvl w:ilvl="4" w:tplc="350A4B76">
      <w:numFmt w:val="bullet"/>
      <w:lvlText w:val="•"/>
      <w:lvlJc w:val="left"/>
      <w:pPr>
        <w:ind w:left="5362" w:hanging="360"/>
      </w:pPr>
      <w:rPr>
        <w:rFonts w:hint="default"/>
        <w:lang w:val="tr-TR" w:eastAsia="en-US" w:bidi="ar-SA"/>
      </w:rPr>
    </w:lvl>
    <w:lvl w:ilvl="5" w:tplc="70ACF6DA">
      <w:numFmt w:val="bullet"/>
      <w:lvlText w:val="•"/>
      <w:lvlJc w:val="left"/>
      <w:pPr>
        <w:ind w:left="6312" w:hanging="360"/>
      </w:pPr>
      <w:rPr>
        <w:rFonts w:hint="default"/>
        <w:lang w:val="tr-TR" w:eastAsia="en-US" w:bidi="ar-SA"/>
      </w:rPr>
    </w:lvl>
    <w:lvl w:ilvl="6" w:tplc="9ED03344">
      <w:numFmt w:val="bullet"/>
      <w:lvlText w:val="•"/>
      <w:lvlJc w:val="left"/>
      <w:pPr>
        <w:ind w:left="7263" w:hanging="360"/>
      </w:pPr>
      <w:rPr>
        <w:rFonts w:hint="default"/>
        <w:lang w:val="tr-TR" w:eastAsia="en-US" w:bidi="ar-SA"/>
      </w:rPr>
    </w:lvl>
    <w:lvl w:ilvl="7" w:tplc="3E3E3A04">
      <w:numFmt w:val="bullet"/>
      <w:lvlText w:val="•"/>
      <w:lvlJc w:val="left"/>
      <w:pPr>
        <w:ind w:left="8213" w:hanging="360"/>
      </w:pPr>
      <w:rPr>
        <w:rFonts w:hint="default"/>
        <w:lang w:val="tr-TR" w:eastAsia="en-US" w:bidi="ar-SA"/>
      </w:rPr>
    </w:lvl>
    <w:lvl w:ilvl="8" w:tplc="F3801414">
      <w:numFmt w:val="bullet"/>
      <w:lvlText w:val="•"/>
      <w:lvlJc w:val="left"/>
      <w:pPr>
        <w:ind w:left="9164" w:hanging="360"/>
      </w:pPr>
      <w:rPr>
        <w:rFonts w:hint="default"/>
        <w:lang w:val="tr-TR" w:eastAsia="en-US" w:bidi="ar-SA"/>
      </w:rPr>
    </w:lvl>
  </w:abstractNum>
  <w:abstractNum w:abstractNumId="3" w15:restartNumberingAfterBreak="0">
    <w:nsid w:val="41692CB9"/>
    <w:multiLevelType w:val="hybridMultilevel"/>
    <w:tmpl w:val="45A6602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40C790A"/>
    <w:multiLevelType w:val="hybridMultilevel"/>
    <w:tmpl w:val="6AF46FD2"/>
    <w:lvl w:ilvl="0" w:tplc="262A7DEC">
      <w:numFmt w:val="bullet"/>
      <w:lvlText w:val=""/>
      <w:lvlJc w:val="left"/>
      <w:pPr>
        <w:ind w:left="1561" w:hanging="361"/>
      </w:pPr>
      <w:rPr>
        <w:rFonts w:hint="default"/>
        <w:w w:val="100"/>
        <w:lang w:val="tr-TR" w:eastAsia="en-US" w:bidi="ar-SA"/>
      </w:rPr>
    </w:lvl>
    <w:lvl w:ilvl="1" w:tplc="5764FECE">
      <w:numFmt w:val="bullet"/>
      <w:lvlText w:val="•"/>
      <w:lvlJc w:val="left"/>
      <w:pPr>
        <w:ind w:left="2510" w:hanging="361"/>
      </w:pPr>
      <w:rPr>
        <w:rFonts w:hint="default"/>
        <w:lang w:val="tr-TR" w:eastAsia="en-US" w:bidi="ar-SA"/>
      </w:rPr>
    </w:lvl>
    <w:lvl w:ilvl="2" w:tplc="B080ACA4">
      <w:numFmt w:val="bullet"/>
      <w:lvlText w:val="•"/>
      <w:lvlJc w:val="left"/>
      <w:pPr>
        <w:ind w:left="3461" w:hanging="361"/>
      </w:pPr>
      <w:rPr>
        <w:rFonts w:hint="default"/>
        <w:lang w:val="tr-TR" w:eastAsia="en-US" w:bidi="ar-SA"/>
      </w:rPr>
    </w:lvl>
    <w:lvl w:ilvl="3" w:tplc="8B3ACA70">
      <w:numFmt w:val="bullet"/>
      <w:lvlText w:val="•"/>
      <w:lvlJc w:val="left"/>
      <w:pPr>
        <w:ind w:left="4411" w:hanging="361"/>
      </w:pPr>
      <w:rPr>
        <w:rFonts w:hint="default"/>
        <w:lang w:val="tr-TR" w:eastAsia="en-US" w:bidi="ar-SA"/>
      </w:rPr>
    </w:lvl>
    <w:lvl w:ilvl="4" w:tplc="E10C36A6">
      <w:numFmt w:val="bullet"/>
      <w:lvlText w:val="•"/>
      <w:lvlJc w:val="left"/>
      <w:pPr>
        <w:ind w:left="5362" w:hanging="361"/>
      </w:pPr>
      <w:rPr>
        <w:rFonts w:hint="default"/>
        <w:lang w:val="tr-TR" w:eastAsia="en-US" w:bidi="ar-SA"/>
      </w:rPr>
    </w:lvl>
    <w:lvl w:ilvl="5" w:tplc="0BFAEDCA">
      <w:numFmt w:val="bullet"/>
      <w:lvlText w:val="•"/>
      <w:lvlJc w:val="left"/>
      <w:pPr>
        <w:ind w:left="6312" w:hanging="361"/>
      </w:pPr>
      <w:rPr>
        <w:rFonts w:hint="default"/>
        <w:lang w:val="tr-TR" w:eastAsia="en-US" w:bidi="ar-SA"/>
      </w:rPr>
    </w:lvl>
    <w:lvl w:ilvl="6" w:tplc="DD54742E">
      <w:numFmt w:val="bullet"/>
      <w:lvlText w:val="•"/>
      <w:lvlJc w:val="left"/>
      <w:pPr>
        <w:ind w:left="7263" w:hanging="361"/>
      </w:pPr>
      <w:rPr>
        <w:rFonts w:hint="default"/>
        <w:lang w:val="tr-TR" w:eastAsia="en-US" w:bidi="ar-SA"/>
      </w:rPr>
    </w:lvl>
    <w:lvl w:ilvl="7" w:tplc="696E207C">
      <w:numFmt w:val="bullet"/>
      <w:lvlText w:val="•"/>
      <w:lvlJc w:val="left"/>
      <w:pPr>
        <w:ind w:left="8213" w:hanging="361"/>
      </w:pPr>
      <w:rPr>
        <w:rFonts w:hint="default"/>
        <w:lang w:val="tr-TR" w:eastAsia="en-US" w:bidi="ar-SA"/>
      </w:rPr>
    </w:lvl>
    <w:lvl w:ilvl="8" w:tplc="B0B46DAC">
      <w:numFmt w:val="bullet"/>
      <w:lvlText w:val="•"/>
      <w:lvlJc w:val="left"/>
      <w:pPr>
        <w:ind w:left="9164" w:hanging="361"/>
      </w:pPr>
      <w:rPr>
        <w:rFonts w:hint="default"/>
        <w:lang w:val="tr-TR" w:eastAsia="en-US" w:bidi="ar-SA"/>
      </w:rPr>
    </w:lvl>
  </w:abstractNum>
  <w:num w:numId="1" w16cid:durableId="641740778">
    <w:abstractNumId w:val="1"/>
  </w:num>
  <w:num w:numId="2" w16cid:durableId="1531720383">
    <w:abstractNumId w:val="3"/>
  </w:num>
  <w:num w:numId="3" w16cid:durableId="328602312">
    <w:abstractNumId w:val="2"/>
  </w:num>
  <w:num w:numId="4" w16cid:durableId="614092405">
    <w:abstractNumId w:val="4"/>
  </w:num>
  <w:num w:numId="5" w16cid:durableId="45017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D0"/>
    <w:rsid w:val="00027A20"/>
    <w:rsid w:val="0008707F"/>
    <w:rsid w:val="001A1BBE"/>
    <w:rsid w:val="00215B57"/>
    <w:rsid w:val="002716C6"/>
    <w:rsid w:val="00290594"/>
    <w:rsid w:val="003256F1"/>
    <w:rsid w:val="00482C1F"/>
    <w:rsid w:val="006113F6"/>
    <w:rsid w:val="006B358F"/>
    <w:rsid w:val="00710CDA"/>
    <w:rsid w:val="00742707"/>
    <w:rsid w:val="00751868"/>
    <w:rsid w:val="00753489"/>
    <w:rsid w:val="00760210"/>
    <w:rsid w:val="007B74D0"/>
    <w:rsid w:val="007D66E6"/>
    <w:rsid w:val="00816A0E"/>
    <w:rsid w:val="008244E4"/>
    <w:rsid w:val="00841438"/>
    <w:rsid w:val="008C6EE8"/>
    <w:rsid w:val="00900D4A"/>
    <w:rsid w:val="009965E7"/>
    <w:rsid w:val="00A06CDB"/>
    <w:rsid w:val="00A2604A"/>
    <w:rsid w:val="00A37CEB"/>
    <w:rsid w:val="00B103CC"/>
    <w:rsid w:val="00B66932"/>
    <w:rsid w:val="00B81035"/>
    <w:rsid w:val="00B93DE6"/>
    <w:rsid w:val="00BE150A"/>
    <w:rsid w:val="00C25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E31F"/>
  <w15:chartTrackingRefBased/>
  <w15:docId w15:val="{B942716E-A961-4E48-9845-4CCBC3EA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1A1BBE"/>
    <w:pPr>
      <w:widowControl w:val="0"/>
      <w:autoSpaceDE w:val="0"/>
      <w:autoSpaceDN w:val="0"/>
      <w:spacing w:after="0" w:line="240" w:lineRule="auto"/>
      <w:ind w:left="780"/>
      <w:outlineLvl w:val="0"/>
    </w:pPr>
    <w:rPr>
      <w:rFonts w:ascii="Verdana" w:eastAsia="Verdana" w:hAnsi="Verdana" w:cs="Verdan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A1BBE"/>
    <w:rPr>
      <w:rFonts w:ascii="Verdana" w:eastAsia="Verdana" w:hAnsi="Verdana" w:cs="Verdana"/>
      <w:b/>
      <w:bCs/>
      <w:sz w:val="26"/>
      <w:szCs w:val="26"/>
    </w:rPr>
  </w:style>
  <w:style w:type="paragraph" w:styleId="AralkYok">
    <w:name w:val="No Spacing"/>
    <w:uiPriority w:val="1"/>
    <w:qFormat/>
    <w:rsid w:val="001A1BBE"/>
    <w:pPr>
      <w:spacing w:after="0" w:line="240" w:lineRule="auto"/>
    </w:pPr>
  </w:style>
  <w:style w:type="table" w:customStyle="1" w:styleId="TableNormal">
    <w:name w:val="Table Normal"/>
    <w:uiPriority w:val="2"/>
    <w:semiHidden/>
    <w:unhideWhenUsed/>
    <w:qFormat/>
    <w:rsid w:val="006113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113F6"/>
    <w:pPr>
      <w:widowControl w:val="0"/>
      <w:autoSpaceDE w:val="0"/>
      <w:autoSpaceDN w:val="0"/>
      <w:spacing w:after="0" w:line="240" w:lineRule="auto"/>
    </w:pPr>
    <w:rPr>
      <w:rFonts w:ascii="Arial" w:eastAsia="Arial" w:hAnsi="Arial" w:cs="Arial"/>
      <w:sz w:val="18"/>
      <w:szCs w:val="18"/>
    </w:rPr>
  </w:style>
  <w:style w:type="character" w:customStyle="1" w:styleId="GvdeMetniChar">
    <w:name w:val="Gövde Metni Char"/>
    <w:basedOn w:val="VarsaylanParagrafYazTipi"/>
    <w:link w:val="GvdeMetni"/>
    <w:uiPriority w:val="1"/>
    <w:rsid w:val="006113F6"/>
    <w:rPr>
      <w:rFonts w:ascii="Arial" w:eastAsia="Arial" w:hAnsi="Arial" w:cs="Arial"/>
      <w:sz w:val="18"/>
      <w:szCs w:val="18"/>
    </w:rPr>
  </w:style>
  <w:style w:type="paragraph" w:styleId="ListeParagraf">
    <w:name w:val="List Paragraph"/>
    <w:basedOn w:val="Normal"/>
    <w:uiPriority w:val="1"/>
    <w:qFormat/>
    <w:rsid w:val="006113F6"/>
    <w:pPr>
      <w:widowControl w:val="0"/>
      <w:autoSpaceDE w:val="0"/>
      <w:autoSpaceDN w:val="0"/>
      <w:spacing w:after="0" w:line="240" w:lineRule="auto"/>
      <w:ind w:left="1560" w:hanging="361"/>
    </w:pPr>
    <w:rPr>
      <w:rFonts w:ascii="Arial" w:eastAsia="Arial" w:hAnsi="Arial" w:cs="Arial"/>
    </w:rPr>
  </w:style>
  <w:style w:type="paragraph" w:customStyle="1" w:styleId="TableParagraph">
    <w:name w:val="Table Paragraph"/>
    <w:basedOn w:val="Normal"/>
    <w:uiPriority w:val="1"/>
    <w:qFormat/>
    <w:rsid w:val="006113F6"/>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185">
      <w:bodyDiv w:val="1"/>
      <w:marLeft w:val="0"/>
      <w:marRight w:val="0"/>
      <w:marTop w:val="0"/>
      <w:marBottom w:val="0"/>
      <w:divBdr>
        <w:top w:val="none" w:sz="0" w:space="0" w:color="auto"/>
        <w:left w:val="none" w:sz="0" w:space="0" w:color="auto"/>
        <w:bottom w:val="none" w:sz="0" w:space="0" w:color="auto"/>
        <w:right w:val="none" w:sz="0" w:space="0" w:color="auto"/>
      </w:divBdr>
    </w:div>
    <w:div w:id="167796944">
      <w:bodyDiv w:val="1"/>
      <w:marLeft w:val="0"/>
      <w:marRight w:val="0"/>
      <w:marTop w:val="0"/>
      <w:marBottom w:val="0"/>
      <w:divBdr>
        <w:top w:val="none" w:sz="0" w:space="0" w:color="auto"/>
        <w:left w:val="none" w:sz="0" w:space="0" w:color="auto"/>
        <w:bottom w:val="none" w:sz="0" w:space="0" w:color="auto"/>
        <w:right w:val="none" w:sz="0" w:space="0" w:color="auto"/>
      </w:divBdr>
    </w:div>
    <w:div w:id="271087682">
      <w:bodyDiv w:val="1"/>
      <w:marLeft w:val="0"/>
      <w:marRight w:val="0"/>
      <w:marTop w:val="0"/>
      <w:marBottom w:val="0"/>
      <w:divBdr>
        <w:top w:val="none" w:sz="0" w:space="0" w:color="auto"/>
        <w:left w:val="none" w:sz="0" w:space="0" w:color="auto"/>
        <w:bottom w:val="none" w:sz="0" w:space="0" w:color="auto"/>
        <w:right w:val="none" w:sz="0" w:space="0" w:color="auto"/>
      </w:divBdr>
    </w:div>
    <w:div w:id="478959408">
      <w:bodyDiv w:val="1"/>
      <w:marLeft w:val="0"/>
      <w:marRight w:val="0"/>
      <w:marTop w:val="0"/>
      <w:marBottom w:val="0"/>
      <w:divBdr>
        <w:top w:val="none" w:sz="0" w:space="0" w:color="auto"/>
        <w:left w:val="none" w:sz="0" w:space="0" w:color="auto"/>
        <w:bottom w:val="none" w:sz="0" w:space="0" w:color="auto"/>
        <w:right w:val="none" w:sz="0" w:space="0" w:color="auto"/>
      </w:divBdr>
    </w:div>
    <w:div w:id="673073263">
      <w:bodyDiv w:val="1"/>
      <w:marLeft w:val="0"/>
      <w:marRight w:val="0"/>
      <w:marTop w:val="0"/>
      <w:marBottom w:val="0"/>
      <w:divBdr>
        <w:top w:val="none" w:sz="0" w:space="0" w:color="auto"/>
        <w:left w:val="none" w:sz="0" w:space="0" w:color="auto"/>
        <w:bottom w:val="none" w:sz="0" w:space="0" w:color="auto"/>
        <w:right w:val="none" w:sz="0" w:space="0" w:color="auto"/>
      </w:divBdr>
    </w:div>
    <w:div w:id="727069780">
      <w:bodyDiv w:val="1"/>
      <w:marLeft w:val="0"/>
      <w:marRight w:val="0"/>
      <w:marTop w:val="0"/>
      <w:marBottom w:val="0"/>
      <w:divBdr>
        <w:top w:val="none" w:sz="0" w:space="0" w:color="auto"/>
        <w:left w:val="none" w:sz="0" w:space="0" w:color="auto"/>
        <w:bottom w:val="none" w:sz="0" w:space="0" w:color="auto"/>
        <w:right w:val="none" w:sz="0" w:space="0" w:color="auto"/>
      </w:divBdr>
    </w:div>
    <w:div w:id="921989041">
      <w:bodyDiv w:val="1"/>
      <w:marLeft w:val="0"/>
      <w:marRight w:val="0"/>
      <w:marTop w:val="0"/>
      <w:marBottom w:val="0"/>
      <w:divBdr>
        <w:top w:val="none" w:sz="0" w:space="0" w:color="auto"/>
        <w:left w:val="none" w:sz="0" w:space="0" w:color="auto"/>
        <w:bottom w:val="none" w:sz="0" w:space="0" w:color="auto"/>
        <w:right w:val="none" w:sz="0" w:space="0" w:color="auto"/>
      </w:divBdr>
    </w:div>
    <w:div w:id="1514565635">
      <w:bodyDiv w:val="1"/>
      <w:marLeft w:val="0"/>
      <w:marRight w:val="0"/>
      <w:marTop w:val="0"/>
      <w:marBottom w:val="0"/>
      <w:divBdr>
        <w:top w:val="none" w:sz="0" w:space="0" w:color="auto"/>
        <w:left w:val="none" w:sz="0" w:space="0" w:color="auto"/>
        <w:bottom w:val="none" w:sz="0" w:space="0" w:color="auto"/>
        <w:right w:val="none" w:sz="0" w:space="0" w:color="auto"/>
      </w:divBdr>
    </w:div>
    <w:div w:id="1632056956">
      <w:bodyDiv w:val="1"/>
      <w:marLeft w:val="0"/>
      <w:marRight w:val="0"/>
      <w:marTop w:val="0"/>
      <w:marBottom w:val="0"/>
      <w:divBdr>
        <w:top w:val="none" w:sz="0" w:space="0" w:color="auto"/>
        <w:left w:val="none" w:sz="0" w:space="0" w:color="auto"/>
        <w:bottom w:val="none" w:sz="0" w:space="0" w:color="auto"/>
        <w:right w:val="none" w:sz="0" w:space="0" w:color="auto"/>
      </w:divBdr>
    </w:div>
    <w:div w:id="19474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951</Words>
  <Characters>5425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Yağmur Ekenoğlu</cp:lastModifiedBy>
  <cp:revision>3</cp:revision>
  <dcterms:created xsi:type="dcterms:W3CDTF">2022-11-07T12:47:00Z</dcterms:created>
  <dcterms:modified xsi:type="dcterms:W3CDTF">2022-11-11T14:31:00Z</dcterms:modified>
</cp:coreProperties>
</file>